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B69" w:rsidRPr="00C07B69" w:rsidRDefault="00C07B69" w:rsidP="00C902D3">
      <w:pPr>
        <w:suppressAutoHyphens/>
        <w:spacing w:after="0" w:line="348"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drawing>
          <wp:inline distT="0" distB="0" distL="0" distR="0">
            <wp:extent cx="612775" cy="78486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775" cy="784860"/>
                    </a:xfrm>
                    <a:prstGeom prst="rect">
                      <a:avLst/>
                    </a:prstGeom>
                    <a:noFill/>
                    <a:ln>
                      <a:noFill/>
                    </a:ln>
                  </pic:spPr>
                </pic:pic>
              </a:graphicData>
            </a:graphic>
          </wp:inline>
        </w:drawing>
      </w:r>
    </w:p>
    <w:p w:rsidR="00C07B69" w:rsidRPr="00C07B69" w:rsidRDefault="00C07B69" w:rsidP="00C07B69">
      <w:pPr>
        <w:suppressAutoHyphens/>
        <w:spacing w:after="0" w:line="240" w:lineRule="auto"/>
        <w:jc w:val="center"/>
        <w:rPr>
          <w:rFonts w:ascii="Times New Roman" w:eastAsia="Times New Roman" w:hAnsi="Times New Roman" w:cs="Times New Roman"/>
          <w:b/>
          <w:sz w:val="28"/>
          <w:szCs w:val="20"/>
          <w:lang w:eastAsia="ru-RU"/>
        </w:rPr>
      </w:pPr>
      <w:r w:rsidRPr="00C07B69">
        <w:rPr>
          <w:rFonts w:ascii="Times New Roman" w:eastAsia="Times New Roman" w:hAnsi="Times New Roman" w:cs="Times New Roman"/>
          <w:b/>
          <w:sz w:val="28"/>
          <w:szCs w:val="20"/>
          <w:lang w:eastAsia="ru-RU"/>
        </w:rPr>
        <w:t>СОВЕТ</w:t>
      </w:r>
    </w:p>
    <w:p w:rsidR="00C07B69" w:rsidRPr="00C07B69" w:rsidRDefault="001F590E" w:rsidP="00C07B69">
      <w:pPr>
        <w:suppressAutoHyphens/>
        <w:spacing w:after="0" w:line="240" w:lineRule="auto"/>
        <w:jc w:val="center"/>
        <w:rPr>
          <w:rFonts w:ascii="Times New Roman" w:eastAsia="Times New Roman" w:hAnsi="Times New Roman" w:cs="Times New Roman"/>
          <w:b/>
          <w:spacing w:val="20"/>
          <w:sz w:val="28"/>
          <w:szCs w:val="28"/>
          <w:lang w:eastAsia="ru-RU"/>
        </w:rPr>
      </w:pPr>
      <w:r>
        <w:rPr>
          <w:rFonts w:ascii="Times New Roman" w:eastAsia="Times New Roman" w:hAnsi="Times New Roman" w:cs="Times New Roman"/>
          <w:b/>
          <w:spacing w:val="20"/>
          <w:sz w:val="28"/>
          <w:szCs w:val="28"/>
          <w:lang w:eastAsia="ru-RU"/>
        </w:rPr>
        <w:t>ПРИВОЛЬНЕНСКОГО</w:t>
      </w:r>
      <w:r w:rsidR="00C07B69" w:rsidRPr="00C07B69">
        <w:rPr>
          <w:rFonts w:ascii="Times New Roman" w:eastAsia="Times New Roman" w:hAnsi="Times New Roman" w:cs="Times New Roman"/>
          <w:b/>
          <w:spacing w:val="20"/>
          <w:sz w:val="28"/>
          <w:szCs w:val="28"/>
          <w:lang w:eastAsia="ru-RU"/>
        </w:rPr>
        <w:t xml:space="preserve"> МУНИЦИПАЛЬНОГО ОБРАЗОВАНИЯ</w:t>
      </w:r>
    </w:p>
    <w:p w:rsidR="00C07B69" w:rsidRPr="00C07B69" w:rsidRDefault="00C07B69" w:rsidP="00C07B69">
      <w:pPr>
        <w:suppressAutoHyphens/>
        <w:spacing w:after="0" w:line="240" w:lineRule="auto"/>
        <w:jc w:val="center"/>
        <w:rPr>
          <w:rFonts w:ascii="Times New Roman" w:eastAsia="Times New Roman" w:hAnsi="Times New Roman" w:cs="Times New Roman"/>
          <w:b/>
          <w:sz w:val="28"/>
          <w:szCs w:val="20"/>
          <w:lang w:eastAsia="ru-RU"/>
        </w:rPr>
      </w:pPr>
      <w:r w:rsidRPr="00C07B69">
        <w:rPr>
          <w:rFonts w:ascii="Times New Roman" w:eastAsia="Times New Roman" w:hAnsi="Times New Roman" w:cs="Times New Roman"/>
          <w:b/>
          <w:sz w:val="28"/>
          <w:szCs w:val="20"/>
          <w:lang w:eastAsia="ru-RU"/>
        </w:rPr>
        <w:t>РОВЕНСКОГО МУНИЦИПАЛЬНОГО РАЙОНА</w:t>
      </w:r>
    </w:p>
    <w:p w:rsidR="00C07B69" w:rsidRPr="00C07B69" w:rsidRDefault="00C07B69" w:rsidP="00C07B69">
      <w:pPr>
        <w:suppressAutoHyphens/>
        <w:spacing w:after="0" w:line="240" w:lineRule="auto"/>
        <w:jc w:val="center"/>
        <w:rPr>
          <w:rFonts w:ascii="Times New Roman" w:eastAsia="Times New Roman" w:hAnsi="Times New Roman" w:cs="Times New Roman"/>
          <w:b/>
          <w:sz w:val="28"/>
          <w:szCs w:val="20"/>
          <w:lang w:eastAsia="ru-RU"/>
        </w:rPr>
      </w:pPr>
      <w:r w:rsidRPr="00C07B69">
        <w:rPr>
          <w:rFonts w:ascii="Times New Roman" w:eastAsia="Times New Roman" w:hAnsi="Times New Roman" w:cs="Times New Roman"/>
          <w:b/>
          <w:sz w:val="28"/>
          <w:szCs w:val="20"/>
          <w:lang w:eastAsia="ru-RU"/>
        </w:rPr>
        <w:t>САРАТОВСКОЙ  ОБЛАСТИ</w:t>
      </w:r>
    </w:p>
    <w:p w:rsidR="00C07B69" w:rsidRPr="00C07B69" w:rsidRDefault="00C07B69" w:rsidP="00C07B69">
      <w:pPr>
        <w:suppressAutoHyphens/>
        <w:spacing w:after="0" w:line="240" w:lineRule="auto"/>
        <w:jc w:val="center"/>
        <w:rPr>
          <w:rFonts w:ascii="Times New Roman" w:eastAsia="Times New Roman" w:hAnsi="Times New Roman" w:cs="Times New Roman"/>
          <w:b/>
          <w:sz w:val="28"/>
          <w:szCs w:val="20"/>
          <w:lang w:eastAsia="ru-RU"/>
        </w:rPr>
      </w:pPr>
      <w:r w:rsidRPr="00C07B69">
        <w:rPr>
          <w:rFonts w:ascii="Times New Roman" w:eastAsia="Times New Roman" w:hAnsi="Times New Roman" w:cs="Times New Roman"/>
          <w:b/>
          <w:sz w:val="28"/>
          <w:szCs w:val="20"/>
          <w:lang w:eastAsia="ru-RU"/>
        </w:rPr>
        <w:t>ЧЕТВЕРТОГО СОЗЫВА</w:t>
      </w:r>
    </w:p>
    <w:p w:rsidR="00C07B69" w:rsidRPr="00C07B69" w:rsidRDefault="00C07B69" w:rsidP="00C07B69">
      <w:pPr>
        <w:tabs>
          <w:tab w:val="left" w:pos="708"/>
          <w:tab w:val="center" w:pos="4153"/>
          <w:tab w:val="right" w:pos="8306"/>
        </w:tabs>
        <w:suppressAutoHyphens/>
        <w:spacing w:before="240" w:after="0" w:line="240" w:lineRule="auto"/>
        <w:jc w:val="center"/>
        <w:rPr>
          <w:rFonts w:ascii="Times New Roman" w:eastAsia="Times New Roman" w:hAnsi="Times New Roman" w:cs="Times New Roman"/>
          <w:b/>
          <w:spacing w:val="110"/>
          <w:sz w:val="28"/>
          <w:szCs w:val="28"/>
          <w:lang w:eastAsia="ru-RU"/>
        </w:rPr>
      </w:pPr>
      <w:r w:rsidRPr="00C07B69">
        <w:rPr>
          <w:rFonts w:ascii="Times New Roman" w:eastAsia="Times New Roman" w:hAnsi="Times New Roman" w:cs="Times New Roman"/>
          <w:b/>
          <w:spacing w:val="110"/>
          <w:sz w:val="28"/>
          <w:szCs w:val="28"/>
          <w:lang w:eastAsia="ru-RU"/>
        </w:rPr>
        <w:t>РЕШЕНИЕ</w:t>
      </w:r>
    </w:p>
    <w:p w:rsidR="00C07B69" w:rsidRPr="00C07B69" w:rsidRDefault="00C07B69" w:rsidP="00C07B69">
      <w:pPr>
        <w:tabs>
          <w:tab w:val="left" w:pos="708"/>
          <w:tab w:val="center" w:pos="4153"/>
          <w:tab w:val="right" w:pos="8306"/>
        </w:tabs>
        <w:suppressAutoHyphens/>
        <w:spacing w:before="240" w:after="0" w:line="240" w:lineRule="auto"/>
        <w:jc w:val="center"/>
        <w:rPr>
          <w:rFonts w:ascii="Times New Roman" w:eastAsia="Times New Roman" w:hAnsi="Times New Roman" w:cs="Times New Roman"/>
          <w:b/>
          <w:spacing w:val="110"/>
          <w:sz w:val="32"/>
          <w:szCs w:val="32"/>
          <w:lang w:eastAsia="ru-RU"/>
        </w:rPr>
      </w:pPr>
    </w:p>
    <w:p w:rsidR="00C07B69" w:rsidRPr="00C07B69" w:rsidRDefault="00C07B69" w:rsidP="00C07B69">
      <w:pPr>
        <w:suppressAutoHyphens/>
        <w:spacing w:after="0" w:line="348" w:lineRule="auto"/>
        <w:rPr>
          <w:rFonts w:ascii="Times New Roman" w:eastAsia="Times New Roman" w:hAnsi="Times New Roman" w:cs="Times New Roman"/>
          <w:b/>
          <w:sz w:val="28"/>
          <w:szCs w:val="20"/>
          <w:lang w:eastAsia="ru-RU"/>
        </w:rPr>
      </w:pPr>
      <w:r w:rsidRPr="00C07B69">
        <w:rPr>
          <w:rFonts w:ascii="Times New Roman" w:eastAsia="Times New Roman" w:hAnsi="Times New Roman" w:cs="Times New Roman"/>
          <w:b/>
          <w:sz w:val="28"/>
          <w:szCs w:val="20"/>
          <w:lang w:eastAsia="ru-RU"/>
        </w:rPr>
        <w:t xml:space="preserve"> от   </w:t>
      </w:r>
      <w:r w:rsidR="00C43D8B">
        <w:rPr>
          <w:rFonts w:ascii="Times New Roman" w:eastAsia="Times New Roman" w:hAnsi="Times New Roman" w:cs="Times New Roman"/>
          <w:b/>
          <w:sz w:val="28"/>
          <w:szCs w:val="20"/>
          <w:lang w:eastAsia="ru-RU"/>
        </w:rPr>
        <w:t>30</w:t>
      </w:r>
      <w:r w:rsidRPr="00C07B69">
        <w:rPr>
          <w:rFonts w:ascii="Times New Roman" w:eastAsia="Times New Roman" w:hAnsi="Times New Roman" w:cs="Times New Roman"/>
          <w:b/>
          <w:sz w:val="28"/>
          <w:szCs w:val="20"/>
          <w:lang w:eastAsia="ru-RU"/>
        </w:rPr>
        <w:t>. 06 .20</w:t>
      </w:r>
      <w:r w:rsidR="00A524FB">
        <w:rPr>
          <w:rFonts w:ascii="Times New Roman" w:eastAsia="Times New Roman" w:hAnsi="Times New Roman" w:cs="Times New Roman"/>
          <w:b/>
          <w:sz w:val="28"/>
          <w:szCs w:val="20"/>
          <w:lang w:eastAsia="ru-RU"/>
        </w:rPr>
        <w:t>21</w:t>
      </w:r>
      <w:r w:rsidRPr="00C07B69">
        <w:rPr>
          <w:rFonts w:ascii="Times New Roman" w:eastAsia="Times New Roman" w:hAnsi="Times New Roman" w:cs="Times New Roman"/>
          <w:b/>
          <w:sz w:val="28"/>
          <w:szCs w:val="20"/>
          <w:lang w:eastAsia="ru-RU"/>
        </w:rPr>
        <w:t xml:space="preserve"> г</w:t>
      </w:r>
      <w:r w:rsidR="001F590E">
        <w:rPr>
          <w:rFonts w:ascii="Times New Roman" w:eastAsia="Times New Roman" w:hAnsi="Times New Roman" w:cs="Times New Roman"/>
          <w:b/>
          <w:sz w:val="28"/>
          <w:szCs w:val="20"/>
          <w:lang w:eastAsia="ru-RU"/>
        </w:rPr>
        <w:t>.                         №  173</w:t>
      </w:r>
      <w:r w:rsidRPr="00C07B69">
        <w:rPr>
          <w:rFonts w:ascii="Times New Roman" w:eastAsia="Times New Roman" w:hAnsi="Times New Roman" w:cs="Times New Roman"/>
          <w:b/>
          <w:sz w:val="28"/>
          <w:szCs w:val="20"/>
          <w:lang w:eastAsia="ru-RU"/>
        </w:rPr>
        <w:t xml:space="preserve">         </w:t>
      </w:r>
      <w:r w:rsidR="001F590E">
        <w:rPr>
          <w:rFonts w:ascii="Times New Roman" w:eastAsia="Times New Roman" w:hAnsi="Times New Roman" w:cs="Times New Roman"/>
          <w:b/>
          <w:sz w:val="28"/>
          <w:szCs w:val="20"/>
          <w:lang w:eastAsia="ru-RU"/>
        </w:rPr>
        <w:t xml:space="preserve">                   с. </w:t>
      </w:r>
      <w:proofErr w:type="gramStart"/>
      <w:r w:rsidR="001F590E">
        <w:rPr>
          <w:rFonts w:ascii="Times New Roman" w:eastAsia="Times New Roman" w:hAnsi="Times New Roman" w:cs="Times New Roman"/>
          <w:b/>
          <w:sz w:val="28"/>
          <w:szCs w:val="20"/>
          <w:lang w:eastAsia="ru-RU"/>
        </w:rPr>
        <w:t>Привольное</w:t>
      </w:r>
      <w:proofErr w:type="gramEnd"/>
    </w:p>
    <w:p w:rsidR="00F914B9" w:rsidRPr="00D86B90" w:rsidRDefault="00F914B9" w:rsidP="00F914B9">
      <w:pPr>
        <w:spacing w:after="0"/>
        <w:jc w:val="center"/>
        <w:rPr>
          <w:rFonts w:ascii="Arial" w:hAnsi="Arial" w:cs="Arial"/>
          <w:sz w:val="24"/>
          <w:szCs w:val="24"/>
        </w:rPr>
      </w:pPr>
    </w:p>
    <w:p w:rsidR="009819A2" w:rsidRDefault="009819A2" w:rsidP="009819A2">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A524FB">
        <w:rPr>
          <w:rFonts w:ascii="Times New Roman" w:hAnsi="Times New Roman" w:cs="Times New Roman"/>
          <w:b/>
          <w:sz w:val="28"/>
          <w:szCs w:val="28"/>
        </w:rPr>
        <w:t xml:space="preserve">О внесении изменений в решение Совета </w:t>
      </w:r>
      <w:proofErr w:type="spellStart"/>
      <w:r w:rsidR="001F590E">
        <w:rPr>
          <w:rFonts w:ascii="Times New Roman" w:hAnsi="Times New Roman" w:cs="Times New Roman"/>
          <w:b/>
          <w:sz w:val="28"/>
          <w:szCs w:val="28"/>
        </w:rPr>
        <w:t>Привольненского</w:t>
      </w:r>
      <w:proofErr w:type="spellEnd"/>
      <w:r w:rsidR="00A524FB">
        <w:rPr>
          <w:rFonts w:ascii="Times New Roman" w:hAnsi="Times New Roman" w:cs="Times New Roman"/>
          <w:b/>
          <w:sz w:val="28"/>
          <w:szCs w:val="28"/>
        </w:rPr>
        <w:t xml:space="preserve"> муниципального обра</w:t>
      </w:r>
      <w:r w:rsidR="001F590E">
        <w:rPr>
          <w:rFonts w:ascii="Times New Roman" w:hAnsi="Times New Roman" w:cs="Times New Roman"/>
          <w:b/>
          <w:sz w:val="28"/>
          <w:szCs w:val="28"/>
        </w:rPr>
        <w:t>зования от 20.06.2019 года № 103</w:t>
      </w:r>
      <w:r w:rsidR="00A524FB">
        <w:rPr>
          <w:rFonts w:ascii="Times New Roman" w:hAnsi="Times New Roman" w:cs="Times New Roman"/>
          <w:b/>
          <w:sz w:val="28"/>
          <w:szCs w:val="28"/>
        </w:rPr>
        <w:t xml:space="preserve"> «</w:t>
      </w:r>
      <w:r>
        <w:rPr>
          <w:rFonts w:ascii="Times New Roman" w:hAnsi="Times New Roman" w:cs="Times New Roman"/>
          <w:b/>
          <w:sz w:val="28"/>
          <w:szCs w:val="28"/>
        </w:rPr>
        <w:t>Об утверждении  Положения «О порядке управления и распоряжения</w:t>
      </w:r>
      <w:r w:rsidR="00A524FB">
        <w:rPr>
          <w:rFonts w:ascii="Times New Roman" w:hAnsi="Times New Roman" w:cs="Times New Roman"/>
          <w:b/>
          <w:sz w:val="28"/>
          <w:szCs w:val="28"/>
        </w:rPr>
        <w:t xml:space="preserve"> </w:t>
      </w:r>
      <w:r>
        <w:rPr>
          <w:rFonts w:ascii="Times New Roman" w:hAnsi="Times New Roman" w:cs="Times New Roman"/>
          <w:b/>
          <w:sz w:val="28"/>
          <w:szCs w:val="28"/>
        </w:rPr>
        <w:t xml:space="preserve">объектами  муниципальной собственности </w:t>
      </w:r>
      <w:proofErr w:type="spellStart"/>
      <w:r w:rsidR="001F590E">
        <w:rPr>
          <w:rFonts w:ascii="Times New Roman" w:hAnsi="Times New Roman" w:cs="Times New Roman"/>
          <w:b/>
          <w:sz w:val="28"/>
          <w:szCs w:val="28"/>
        </w:rPr>
        <w:t>Привольненского</w:t>
      </w:r>
      <w:proofErr w:type="spellEnd"/>
      <w:r>
        <w:rPr>
          <w:rFonts w:ascii="Times New Roman" w:hAnsi="Times New Roman" w:cs="Times New Roman"/>
          <w:b/>
          <w:sz w:val="28"/>
          <w:szCs w:val="28"/>
        </w:rPr>
        <w:t xml:space="preserve"> муниципального образования Ровенского муниципального района Саратовской области</w:t>
      </w:r>
      <w:r w:rsidR="00A524FB">
        <w:rPr>
          <w:rFonts w:ascii="Times New Roman" w:hAnsi="Times New Roman" w:cs="Times New Roman"/>
          <w:b/>
          <w:sz w:val="28"/>
          <w:szCs w:val="28"/>
        </w:rPr>
        <w:t>»</w:t>
      </w:r>
    </w:p>
    <w:p w:rsidR="009819A2" w:rsidRDefault="009819A2" w:rsidP="009819A2">
      <w:pPr>
        <w:spacing w:after="0" w:line="240" w:lineRule="auto"/>
        <w:rPr>
          <w:rFonts w:ascii="Times New Roman" w:hAnsi="Times New Roman" w:cs="Times New Roman"/>
          <w:b/>
          <w:sz w:val="28"/>
          <w:szCs w:val="28"/>
        </w:rPr>
      </w:pPr>
    </w:p>
    <w:p w:rsidR="009819A2" w:rsidRPr="00C07B69" w:rsidRDefault="009819A2" w:rsidP="009819A2">
      <w:pPr>
        <w:pStyle w:val="aa"/>
        <w:shd w:val="clear" w:color="auto" w:fill="FFFFFF"/>
        <w:spacing w:before="0" w:beforeAutospacing="0" w:after="0" w:afterAutospacing="0"/>
        <w:jc w:val="both"/>
        <w:rPr>
          <w:color w:val="000000"/>
          <w:sz w:val="26"/>
          <w:szCs w:val="26"/>
        </w:rPr>
      </w:pPr>
      <w:proofErr w:type="gramStart"/>
      <w:r w:rsidRPr="00C07B69">
        <w:rPr>
          <w:color w:val="000000"/>
          <w:sz w:val="26"/>
          <w:szCs w:val="2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00A524FB">
        <w:rPr>
          <w:color w:val="000000"/>
          <w:sz w:val="26"/>
          <w:szCs w:val="26"/>
        </w:rPr>
        <w:t>Приказом Минэкономразвития России от 30.08.2011 № 424, на основании протеста прокуратуры Ровенского района от 3</w:t>
      </w:r>
      <w:r w:rsidR="001F590E">
        <w:rPr>
          <w:color w:val="000000"/>
          <w:sz w:val="26"/>
          <w:szCs w:val="26"/>
        </w:rPr>
        <w:t>1.05.2021 года № 46-2021/Прдп167</w:t>
      </w:r>
      <w:r w:rsidR="00A524FB">
        <w:rPr>
          <w:color w:val="000000"/>
          <w:sz w:val="26"/>
          <w:szCs w:val="26"/>
        </w:rPr>
        <w:t>-21-20630032,</w:t>
      </w:r>
      <w:r w:rsidRPr="00C07B69">
        <w:rPr>
          <w:color w:val="000000"/>
          <w:sz w:val="26"/>
          <w:szCs w:val="26"/>
        </w:rPr>
        <w:t xml:space="preserve"> Устав</w:t>
      </w:r>
      <w:r w:rsidR="00A524FB">
        <w:rPr>
          <w:color w:val="000000"/>
          <w:sz w:val="26"/>
          <w:szCs w:val="26"/>
        </w:rPr>
        <w:t>а</w:t>
      </w:r>
      <w:r w:rsidRPr="00C07B69">
        <w:rPr>
          <w:color w:val="000000"/>
          <w:sz w:val="26"/>
          <w:szCs w:val="26"/>
        </w:rPr>
        <w:t xml:space="preserve">  </w:t>
      </w:r>
      <w:proofErr w:type="spellStart"/>
      <w:r w:rsidR="001F590E">
        <w:rPr>
          <w:color w:val="000000"/>
          <w:sz w:val="26"/>
          <w:szCs w:val="26"/>
        </w:rPr>
        <w:t>Привольненского</w:t>
      </w:r>
      <w:proofErr w:type="spellEnd"/>
      <w:r w:rsidRPr="00C07B69">
        <w:rPr>
          <w:color w:val="000000"/>
          <w:sz w:val="26"/>
          <w:szCs w:val="26"/>
        </w:rPr>
        <w:t xml:space="preserve"> муниципального образования Ровенского муниципального района Саратовской области, Совет  </w:t>
      </w:r>
      <w:proofErr w:type="spellStart"/>
      <w:r w:rsidR="001F590E">
        <w:rPr>
          <w:color w:val="000000"/>
          <w:sz w:val="26"/>
          <w:szCs w:val="26"/>
        </w:rPr>
        <w:t>Привольненского</w:t>
      </w:r>
      <w:proofErr w:type="spellEnd"/>
      <w:r w:rsidRPr="00C07B69">
        <w:rPr>
          <w:color w:val="000000"/>
          <w:sz w:val="26"/>
          <w:szCs w:val="26"/>
        </w:rPr>
        <w:t xml:space="preserve"> муниципального образования </w:t>
      </w:r>
      <w:r w:rsidRPr="00C07B69">
        <w:rPr>
          <w:rStyle w:val="ab"/>
          <w:color w:val="000000"/>
          <w:sz w:val="26"/>
          <w:szCs w:val="26"/>
        </w:rPr>
        <w:t>РЕШИЛ:</w:t>
      </w:r>
      <w:proofErr w:type="gramEnd"/>
    </w:p>
    <w:p w:rsidR="009819A2" w:rsidRDefault="009819A2" w:rsidP="00C43D8B">
      <w:pPr>
        <w:pStyle w:val="aa"/>
        <w:shd w:val="clear" w:color="auto" w:fill="FFFFFF"/>
        <w:spacing w:before="0" w:beforeAutospacing="0" w:after="0" w:afterAutospacing="0"/>
        <w:ind w:firstLine="708"/>
        <w:jc w:val="both"/>
        <w:rPr>
          <w:sz w:val="28"/>
          <w:szCs w:val="28"/>
        </w:rPr>
      </w:pPr>
      <w:r w:rsidRPr="00C07B69">
        <w:rPr>
          <w:color w:val="000000"/>
          <w:sz w:val="26"/>
          <w:szCs w:val="26"/>
        </w:rPr>
        <w:t xml:space="preserve">1. </w:t>
      </w:r>
      <w:r w:rsidR="00A524FB">
        <w:rPr>
          <w:sz w:val="28"/>
        </w:rPr>
        <w:t xml:space="preserve">Внести в решение </w:t>
      </w:r>
      <w:r w:rsidR="00A524FB" w:rsidRPr="008162B2">
        <w:rPr>
          <w:sz w:val="26"/>
        </w:rPr>
        <w:t xml:space="preserve">Совета </w:t>
      </w:r>
      <w:proofErr w:type="spellStart"/>
      <w:r w:rsidR="001F590E">
        <w:rPr>
          <w:sz w:val="26"/>
        </w:rPr>
        <w:t>Привольненского</w:t>
      </w:r>
      <w:proofErr w:type="spellEnd"/>
      <w:r w:rsidR="00A524FB" w:rsidRPr="008162B2">
        <w:rPr>
          <w:sz w:val="26"/>
        </w:rPr>
        <w:t xml:space="preserve"> муниципального образования   от </w:t>
      </w:r>
      <w:r w:rsidR="00A524FB">
        <w:rPr>
          <w:sz w:val="26"/>
        </w:rPr>
        <w:t>20.06.2019</w:t>
      </w:r>
      <w:r w:rsidR="00A524FB" w:rsidRPr="008162B2">
        <w:rPr>
          <w:sz w:val="26"/>
        </w:rPr>
        <w:t>г</w:t>
      </w:r>
      <w:r w:rsidR="00A524FB">
        <w:rPr>
          <w:sz w:val="26"/>
        </w:rPr>
        <w:t>.</w:t>
      </w:r>
      <w:r w:rsidR="00A524FB" w:rsidRPr="008162B2">
        <w:rPr>
          <w:sz w:val="26"/>
        </w:rPr>
        <w:t xml:space="preserve"> № </w:t>
      </w:r>
      <w:r w:rsidR="001F590E">
        <w:rPr>
          <w:sz w:val="26"/>
        </w:rPr>
        <w:t>103</w:t>
      </w:r>
      <w:r w:rsidR="00A524FB" w:rsidRPr="008162B2">
        <w:rPr>
          <w:sz w:val="26"/>
        </w:rPr>
        <w:t xml:space="preserve"> </w:t>
      </w:r>
      <w:r w:rsidR="00A524FB" w:rsidRPr="00A524FB">
        <w:rPr>
          <w:sz w:val="26"/>
        </w:rPr>
        <w:t>«</w:t>
      </w:r>
      <w:r w:rsidR="00A524FB" w:rsidRPr="00A524FB">
        <w:rPr>
          <w:sz w:val="28"/>
          <w:szCs w:val="28"/>
        </w:rPr>
        <w:t xml:space="preserve">Об утверждении  Положения «О порядке управления и распоряжения объектами  муниципальной собственности </w:t>
      </w:r>
      <w:proofErr w:type="spellStart"/>
      <w:r w:rsidR="001F590E">
        <w:rPr>
          <w:sz w:val="28"/>
          <w:szCs w:val="28"/>
        </w:rPr>
        <w:t>Привольненского</w:t>
      </w:r>
      <w:proofErr w:type="spellEnd"/>
      <w:r w:rsidR="00A524FB" w:rsidRPr="00A524FB">
        <w:rPr>
          <w:sz w:val="28"/>
          <w:szCs w:val="28"/>
        </w:rPr>
        <w:t xml:space="preserve"> муниципального образования Ровенского муниципального района Саратовской области»</w:t>
      </w:r>
      <w:r w:rsidR="00A524FB">
        <w:rPr>
          <w:sz w:val="28"/>
          <w:szCs w:val="28"/>
        </w:rPr>
        <w:t xml:space="preserve"> следующие изменения:  </w:t>
      </w:r>
    </w:p>
    <w:p w:rsidR="00A524FB" w:rsidRPr="00A524FB" w:rsidRDefault="00A524FB" w:rsidP="00C43D8B">
      <w:pPr>
        <w:pStyle w:val="aa"/>
        <w:shd w:val="clear" w:color="auto" w:fill="FFFFFF"/>
        <w:spacing w:before="0" w:beforeAutospacing="0" w:after="0" w:afterAutospacing="0"/>
        <w:ind w:firstLine="708"/>
        <w:jc w:val="both"/>
        <w:rPr>
          <w:sz w:val="26"/>
          <w:szCs w:val="26"/>
        </w:rPr>
      </w:pPr>
      <w:r>
        <w:rPr>
          <w:sz w:val="28"/>
          <w:szCs w:val="28"/>
        </w:rPr>
        <w:t>-</w:t>
      </w:r>
      <w:r w:rsidR="000F4891">
        <w:rPr>
          <w:sz w:val="28"/>
          <w:szCs w:val="28"/>
        </w:rPr>
        <w:t xml:space="preserve"> </w:t>
      </w:r>
      <w:r>
        <w:rPr>
          <w:sz w:val="28"/>
          <w:szCs w:val="28"/>
        </w:rPr>
        <w:t xml:space="preserve">Приложение 2 </w:t>
      </w:r>
      <w:r w:rsidR="000F4891">
        <w:rPr>
          <w:sz w:val="28"/>
          <w:szCs w:val="28"/>
        </w:rPr>
        <w:t xml:space="preserve">«Положение о ведении реестра муниципальной собственности </w:t>
      </w:r>
      <w:proofErr w:type="spellStart"/>
      <w:r w:rsidR="001F590E">
        <w:rPr>
          <w:sz w:val="28"/>
          <w:szCs w:val="28"/>
        </w:rPr>
        <w:t>Привольненского</w:t>
      </w:r>
      <w:proofErr w:type="spellEnd"/>
      <w:r w:rsidR="000F4891">
        <w:rPr>
          <w:sz w:val="28"/>
          <w:szCs w:val="28"/>
        </w:rPr>
        <w:t xml:space="preserve"> муниципального образования исключить.</w:t>
      </w:r>
    </w:p>
    <w:p w:rsidR="00C07B69" w:rsidRPr="00C07B69" w:rsidRDefault="000F4891" w:rsidP="00C43D8B">
      <w:pPr>
        <w:ind w:firstLine="708"/>
        <w:rPr>
          <w:rFonts w:ascii="Times New Roman" w:eastAsia="Times New Roman" w:hAnsi="Times New Roman" w:cs="Times New Roman"/>
          <w:sz w:val="26"/>
          <w:szCs w:val="26"/>
          <w:lang w:eastAsia="ru-RU"/>
        </w:rPr>
      </w:pPr>
      <w:r>
        <w:rPr>
          <w:rFonts w:ascii="Times New Roman" w:hAnsi="Times New Roman" w:cs="Times New Roman"/>
          <w:sz w:val="26"/>
          <w:szCs w:val="26"/>
        </w:rPr>
        <w:t>2</w:t>
      </w:r>
      <w:r w:rsidR="009819A2" w:rsidRPr="00C07B69">
        <w:rPr>
          <w:rFonts w:ascii="Times New Roman" w:hAnsi="Times New Roman" w:cs="Times New Roman"/>
          <w:sz w:val="26"/>
          <w:szCs w:val="26"/>
        </w:rPr>
        <w:t xml:space="preserve">. </w:t>
      </w:r>
      <w:r w:rsidR="00C07B69" w:rsidRPr="000F4891">
        <w:rPr>
          <w:rFonts w:ascii="Times New Roman" w:eastAsia="Times New Roman" w:hAnsi="Times New Roman" w:cs="Times New Roman"/>
          <w:sz w:val="28"/>
          <w:szCs w:val="28"/>
          <w:lang w:eastAsia="ru-RU"/>
        </w:rPr>
        <w:t xml:space="preserve">Настоящее решение подлежит обнародованию в местах, установленных решением Совета </w:t>
      </w:r>
      <w:proofErr w:type="spellStart"/>
      <w:r w:rsidR="001F590E">
        <w:rPr>
          <w:rFonts w:ascii="Times New Roman" w:eastAsia="Times New Roman" w:hAnsi="Times New Roman" w:cs="Times New Roman"/>
          <w:sz w:val="28"/>
          <w:szCs w:val="28"/>
          <w:lang w:eastAsia="ru-RU"/>
        </w:rPr>
        <w:t>Привольненского</w:t>
      </w:r>
      <w:proofErr w:type="spellEnd"/>
      <w:r w:rsidR="00C07B69" w:rsidRPr="000F4891">
        <w:rPr>
          <w:rFonts w:ascii="Times New Roman" w:eastAsia="Times New Roman" w:hAnsi="Times New Roman" w:cs="Times New Roman"/>
          <w:sz w:val="28"/>
          <w:szCs w:val="28"/>
          <w:lang w:eastAsia="ru-RU"/>
        </w:rPr>
        <w:t xml:space="preserve"> муниципального образования Ровенского муниципального района Саратовской области от 24.10.2005 г. № 7.</w:t>
      </w:r>
    </w:p>
    <w:p w:rsidR="00933776" w:rsidRDefault="00933776" w:rsidP="00933776">
      <w:pPr>
        <w:widowControl w:val="0"/>
        <w:autoSpaceDE w:val="0"/>
        <w:spacing w:after="0"/>
        <w:rPr>
          <w:rFonts w:ascii="Times New Roman" w:hAnsi="Times New Roman" w:cs="Times New Roman"/>
          <w:sz w:val="28"/>
          <w:szCs w:val="28"/>
        </w:rPr>
      </w:pPr>
    </w:p>
    <w:p w:rsidR="009819A2" w:rsidRPr="00C07B69" w:rsidRDefault="009819A2" w:rsidP="009819A2">
      <w:pPr>
        <w:widowControl w:val="0"/>
        <w:autoSpaceDE w:val="0"/>
        <w:spacing w:after="0"/>
        <w:rPr>
          <w:rFonts w:ascii="Times New Roman" w:hAnsi="Times New Roman"/>
          <w:b/>
          <w:sz w:val="27"/>
          <w:szCs w:val="27"/>
        </w:rPr>
      </w:pPr>
      <w:r w:rsidRPr="00C07B69">
        <w:rPr>
          <w:rFonts w:ascii="Times New Roman" w:hAnsi="Times New Roman"/>
          <w:b/>
          <w:sz w:val="27"/>
          <w:szCs w:val="27"/>
        </w:rPr>
        <w:t xml:space="preserve">Глава </w:t>
      </w:r>
      <w:proofErr w:type="spellStart"/>
      <w:r w:rsidR="001F590E">
        <w:rPr>
          <w:rFonts w:ascii="Times New Roman" w:hAnsi="Times New Roman"/>
          <w:b/>
          <w:sz w:val="27"/>
          <w:szCs w:val="27"/>
        </w:rPr>
        <w:t>Привольненского</w:t>
      </w:r>
      <w:proofErr w:type="spellEnd"/>
    </w:p>
    <w:p w:rsidR="009819A2" w:rsidRDefault="009819A2" w:rsidP="001F590E">
      <w:pPr>
        <w:widowControl w:val="0"/>
        <w:autoSpaceDE w:val="0"/>
        <w:rPr>
          <w:rFonts w:ascii="Times New Roman" w:hAnsi="Times New Roman" w:cs="Times New Roman"/>
          <w:b/>
          <w:sz w:val="28"/>
          <w:szCs w:val="28"/>
        </w:rPr>
      </w:pPr>
      <w:r w:rsidRPr="00C07B69">
        <w:rPr>
          <w:rFonts w:ascii="Times New Roman" w:hAnsi="Times New Roman"/>
          <w:b/>
          <w:sz w:val="27"/>
          <w:szCs w:val="27"/>
        </w:rPr>
        <w:t xml:space="preserve">муниципального образования                             </w:t>
      </w:r>
      <w:r w:rsidR="00707EC4">
        <w:rPr>
          <w:rFonts w:ascii="Times New Roman" w:hAnsi="Times New Roman"/>
          <w:b/>
          <w:sz w:val="27"/>
          <w:szCs w:val="27"/>
        </w:rPr>
        <w:t xml:space="preserve">                </w:t>
      </w:r>
      <w:r w:rsidRPr="00C07B69">
        <w:rPr>
          <w:rFonts w:ascii="Times New Roman" w:hAnsi="Times New Roman"/>
          <w:b/>
          <w:sz w:val="27"/>
          <w:szCs w:val="27"/>
        </w:rPr>
        <w:t xml:space="preserve"> </w:t>
      </w:r>
      <w:r w:rsidR="00C07B69">
        <w:rPr>
          <w:rFonts w:ascii="Times New Roman" w:hAnsi="Times New Roman"/>
          <w:b/>
          <w:sz w:val="27"/>
          <w:szCs w:val="27"/>
        </w:rPr>
        <w:t xml:space="preserve">                </w:t>
      </w:r>
      <w:r w:rsidR="001F590E">
        <w:rPr>
          <w:rFonts w:ascii="Times New Roman" w:hAnsi="Times New Roman"/>
          <w:b/>
          <w:sz w:val="27"/>
          <w:szCs w:val="27"/>
        </w:rPr>
        <w:t>А.Н.Куклин</w:t>
      </w:r>
    </w:p>
    <w:p w:rsidR="00A524FB" w:rsidRDefault="00A524FB" w:rsidP="009819A2">
      <w:pPr>
        <w:pStyle w:val="a4"/>
        <w:rPr>
          <w:rFonts w:ascii="Times New Roman" w:hAnsi="Times New Roman" w:cs="Times New Roman"/>
          <w:b/>
          <w:sz w:val="28"/>
          <w:szCs w:val="28"/>
        </w:rPr>
      </w:pPr>
    </w:p>
    <w:p w:rsidR="00A524FB" w:rsidRDefault="00A524FB" w:rsidP="009819A2">
      <w:pPr>
        <w:pStyle w:val="a4"/>
        <w:rPr>
          <w:rFonts w:ascii="Times New Roman" w:hAnsi="Times New Roman" w:cs="Times New Roman"/>
          <w:b/>
          <w:sz w:val="28"/>
          <w:szCs w:val="28"/>
        </w:rPr>
      </w:pPr>
    </w:p>
    <w:p w:rsidR="00A524FB" w:rsidRDefault="00A524FB" w:rsidP="009819A2">
      <w:pPr>
        <w:pStyle w:val="a4"/>
        <w:rPr>
          <w:rFonts w:ascii="Times New Roman" w:hAnsi="Times New Roman" w:cs="Times New Roman"/>
          <w:b/>
          <w:sz w:val="28"/>
          <w:szCs w:val="28"/>
        </w:rPr>
      </w:pPr>
    </w:p>
    <w:p w:rsidR="00A524FB" w:rsidRDefault="00A524FB" w:rsidP="009819A2">
      <w:pPr>
        <w:pStyle w:val="a4"/>
        <w:rPr>
          <w:rFonts w:ascii="Times New Roman" w:hAnsi="Times New Roman" w:cs="Times New Roman"/>
          <w:b/>
          <w:sz w:val="28"/>
          <w:szCs w:val="28"/>
        </w:rPr>
      </w:pPr>
    </w:p>
    <w:p w:rsidR="00A524FB" w:rsidRDefault="00A524FB" w:rsidP="009819A2">
      <w:pPr>
        <w:pStyle w:val="a4"/>
        <w:rPr>
          <w:rFonts w:ascii="Times New Roman" w:hAnsi="Times New Roman" w:cs="Times New Roman"/>
          <w:b/>
          <w:sz w:val="28"/>
          <w:szCs w:val="28"/>
        </w:rPr>
      </w:pPr>
    </w:p>
    <w:p w:rsidR="009819A2" w:rsidRDefault="009819A2" w:rsidP="009819A2">
      <w:pPr>
        <w:shd w:val="clear" w:color="auto" w:fill="FFFFFF"/>
        <w:spacing w:after="0" w:line="240" w:lineRule="auto"/>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Приложение № 1 </w:t>
      </w:r>
    </w:p>
    <w:p w:rsidR="009819A2" w:rsidRDefault="009819A2" w:rsidP="009819A2">
      <w:pPr>
        <w:shd w:val="clear" w:color="auto" w:fill="FFFFFF"/>
        <w:spacing w:after="0" w:line="240" w:lineRule="auto"/>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к решению Совета </w:t>
      </w:r>
      <w:proofErr w:type="spellStart"/>
      <w:r w:rsidR="001F590E">
        <w:rPr>
          <w:rFonts w:ascii="Times New Roman" w:eastAsia="Times New Roman" w:hAnsi="Times New Roman" w:cs="Times New Roman"/>
          <w:color w:val="333333"/>
          <w:sz w:val="24"/>
          <w:szCs w:val="24"/>
          <w:lang w:eastAsia="ru-RU"/>
        </w:rPr>
        <w:t>Привольненского</w:t>
      </w:r>
      <w:proofErr w:type="spellEnd"/>
    </w:p>
    <w:p w:rsidR="009819A2" w:rsidRDefault="009819A2" w:rsidP="009819A2">
      <w:pPr>
        <w:shd w:val="clear" w:color="auto" w:fill="FFFFFF"/>
        <w:spacing w:after="0" w:line="240" w:lineRule="auto"/>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муниципального образования</w:t>
      </w:r>
    </w:p>
    <w:p w:rsidR="009819A2" w:rsidRDefault="009819A2" w:rsidP="009819A2">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9819A2" w:rsidRDefault="009819A2" w:rsidP="009819A2">
      <w:pPr>
        <w:shd w:val="clear" w:color="auto" w:fill="FFFFFF"/>
        <w:spacing w:after="0" w:line="240"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w:t>
      </w:r>
    </w:p>
    <w:p w:rsidR="009819A2" w:rsidRPr="00397A1A" w:rsidRDefault="009819A2" w:rsidP="009819A2">
      <w:pPr>
        <w:shd w:val="clear" w:color="auto" w:fill="FFFFFF"/>
        <w:spacing w:after="0" w:line="240" w:lineRule="auto"/>
        <w:jc w:val="center"/>
        <w:rPr>
          <w:rFonts w:ascii="Times New Roman" w:eastAsia="Times New Roman" w:hAnsi="Times New Roman" w:cs="Times New Roman"/>
          <w:sz w:val="28"/>
          <w:szCs w:val="28"/>
          <w:lang w:eastAsia="ru-RU"/>
        </w:rPr>
      </w:pPr>
      <w:r w:rsidRPr="00397A1A">
        <w:rPr>
          <w:rFonts w:ascii="Times New Roman" w:eastAsia="Times New Roman" w:hAnsi="Times New Roman" w:cs="Times New Roman"/>
          <w:b/>
          <w:bCs/>
          <w:sz w:val="28"/>
          <w:szCs w:val="28"/>
          <w:lang w:eastAsia="ru-RU"/>
        </w:rPr>
        <w:t>ПОЛОЖЕНИЕ</w:t>
      </w:r>
    </w:p>
    <w:p w:rsidR="009819A2" w:rsidRPr="00397A1A" w:rsidRDefault="009819A2" w:rsidP="009819A2">
      <w:pPr>
        <w:shd w:val="clear" w:color="auto" w:fill="FFFFFF"/>
        <w:spacing w:after="0" w:line="240" w:lineRule="auto"/>
        <w:jc w:val="center"/>
        <w:rPr>
          <w:rFonts w:ascii="Times New Roman" w:eastAsia="Times New Roman" w:hAnsi="Times New Roman" w:cs="Times New Roman"/>
          <w:sz w:val="28"/>
          <w:szCs w:val="28"/>
          <w:lang w:eastAsia="ru-RU"/>
        </w:rPr>
      </w:pPr>
      <w:r w:rsidRPr="00397A1A">
        <w:rPr>
          <w:rFonts w:ascii="Times New Roman" w:eastAsia="Times New Roman" w:hAnsi="Times New Roman" w:cs="Times New Roman"/>
          <w:b/>
          <w:bCs/>
          <w:sz w:val="28"/>
          <w:szCs w:val="28"/>
          <w:lang w:eastAsia="ru-RU"/>
        </w:rPr>
        <w:t>О ПОРЯДКЕ УПРАВЛЕНИЯ И РАСПОРЯЖЕНИЯ ИМУЩЕСТВОМ, НАХОДЯЩИМСЯ В СОБСТВЕН</w:t>
      </w:r>
      <w:r w:rsidR="00DB2D0B">
        <w:rPr>
          <w:rFonts w:ascii="Times New Roman" w:eastAsia="Times New Roman" w:hAnsi="Times New Roman" w:cs="Times New Roman"/>
          <w:b/>
          <w:bCs/>
          <w:sz w:val="28"/>
          <w:szCs w:val="28"/>
          <w:lang w:eastAsia="ru-RU"/>
        </w:rPr>
        <w:t xml:space="preserve">НОСТИ </w:t>
      </w:r>
      <w:r w:rsidR="001F590E">
        <w:rPr>
          <w:rFonts w:ascii="Times New Roman" w:eastAsia="Times New Roman" w:hAnsi="Times New Roman" w:cs="Times New Roman"/>
          <w:b/>
          <w:bCs/>
          <w:sz w:val="28"/>
          <w:szCs w:val="28"/>
          <w:lang w:eastAsia="ru-RU"/>
        </w:rPr>
        <w:t>ПРИВОЛЬНЕНСКОГО</w:t>
      </w:r>
      <w:r w:rsidRPr="00397A1A">
        <w:rPr>
          <w:rFonts w:ascii="Times New Roman" w:eastAsia="Times New Roman" w:hAnsi="Times New Roman" w:cs="Times New Roman"/>
          <w:b/>
          <w:bCs/>
          <w:sz w:val="28"/>
          <w:szCs w:val="28"/>
          <w:lang w:eastAsia="ru-RU"/>
        </w:rPr>
        <w:t xml:space="preserve"> МУНИЦИПАЛЬНОГО  ОБРАЗОВАНИЯ </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p w:rsidR="009819A2" w:rsidRDefault="009819A2" w:rsidP="00DB2D0B">
      <w:pPr>
        <w:shd w:val="clear" w:color="auto" w:fill="FFFFFF"/>
        <w:spacing w:after="0" w:line="240" w:lineRule="auto"/>
        <w:ind w:firstLine="708"/>
        <w:rPr>
          <w:rFonts w:ascii="Times New Roman" w:eastAsia="Times New Roman" w:hAnsi="Times New Roman" w:cs="Times New Roman"/>
          <w:color w:val="333333"/>
          <w:sz w:val="28"/>
          <w:szCs w:val="28"/>
          <w:lang w:eastAsia="ru-RU"/>
        </w:rPr>
      </w:pPr>
      <w:proofErr w:type="gramStart"/>
      <w:r>
        <w:rPr>
          <w:rFonts w:ascii="Times New Roman" w:eastAsia="Times New Roman" w:hAnsi="Times New Roman" w:cs="Times New Roman"/>
          <w:color w:val="333333"/>
          <w:sz w:val="28"/>
          <w:szCs w:val="28"/>
          <w:lang w:eastAsia="ru-RU"/>
        </w:rPr>
        <w:t xml:space="preserve">Настоящее Положение о порядке управления и распоряжения имуществом, находящимся в собственности  </w:t>
      </w:r>
      <w:proofErr w:type="spellStart"/>
      <w:r w:rsidR="001F590E">
        <w:rPr>
          <w:rFonts w:ascii="Times New Roman" w:eastAsia="Times New Roman" w:hAnsi="Times New Roman" w:cs="Times New Roman"/>
          <w:color w:val="333333"/>
          <w:sz w:val="28"/>
          <w:szCs w:val="28"/>
          <w:lang w:eastAsia="ru-RU"/>
        </w:rPr>
        <w:t>Привольненского</w:t>
      </w:r>
      <w:proofErr w:type="spellEnd"/>
      <w:r>
        <w:rPr>
          <w:rFonts w:ascii="Times New Roman" w:eastAsia="Times New Roman" w:hAnsi="Times New Roman" w:cs="Times New Roman"/>
          <w:color w:val="333333"/>
          <w:sz w:val="28"/>
          <w:szCs w:val="28"/>
          <w:lang w:eastAsia="ru-RU"/>
        </w:rPr>
        <w:t xml:space="preserve"> муниципального образования  (далее по тексту - Положение), разработано в соответствии с Конституцией Российской Федерации, Гражданским кодексом Российской Федерации, Земельным кодексом Российской Федерации,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Российской Федерации от 04.07.1991 № 1541-I «О приватизации жилищногофонда</w:t>
      </w:r>
      <w:proofErr w:type="gramEnd"/>
      <w:r>
        <w:rPr>
          <w:rFonts w:ascii="Times New Roman" w:eastAsia="Times New Roman" w:hAnsi="Times New Roman" w:cs="Times New Roman"/>
          <w:color w:val="333333"/>
          <w:sz w:val="28"/>
          <w:szCs w:val="28"/>
          <w:lang w:eastAsia="ru-RU"/>
        </w:rPr>
        <w:t xml:space="preserve"> </w:t>
      </w:r>
      <w:proofErr w:type="gramStart"/>
      <w:r>
        <w:rPr>
          <w:rFonts w:ascii="Times New Roman" w:eastAsia="Times New Roman" w:hAnsi="Times New Roman" w:cs="Times New Roman"/>
          <w:color w:val="333333"/>
          <w:sz w:val="28"/>
          <w:szCs w:val="28"/>
          <w:lang w:eastAsia="ru-RU"/>
        </w:rPr>
        <w:t>в Российской Федерации», Федеральным законом от 21.12.2001 № 178-ФЗ «О приватизации государственного и муниципального имущества», Федеральным законом от 26.07.2006 № 135-ФЗ «О защите конкуренции»,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РоссийскойФедерации», иными</w:t>
      </w:r>
      <w:proofErr w:type="gramEnd"/>
      <w:r>
        <w:rPr>
          <w:rFonts w:ascii="Times New Roman" w:eastAsia="Times New Roman" w:hAnsi="Times New Roman" w:cs="Times New Roman"/>
          <w:color w:val="333333"/>
          <w:sz w:val="28"/>
          <w:szCs w:val="28"/>
          <w:lang w:eastAsia="ru-RU"/>
        </w:rPr>
        <w:t xml:space="preserve"> </w:t>
      </w:r>
      <w:proofErr w:type="gramStart"/>
      <w:r>
        <w:rPr>
          <w:rFonts w:ascii="Times New Roman" w:eastAsia="Times New Roman" w:hAnsi="Times New Roman" w:cs="Times New Roman"/>
          <w:color w:val="333333"/>
          <w:sz w:val="28"/>
          <w:szCs w:val="28"/>
          <w:lang w:eastAsia="ru-RU"/>
        </w:rPr>
        <w:t xml:space="preserve">федеральными законами и нормативными правовыми актами Российской Федерации, Уставом  </w:t>
      </w:r>
      <w:proofErr w:type="spellStart"/>
      <w:r w:rsidR="001F590E">
        <w:rPr>
          <w:rFonts w:ascii="Times New Roman" w:eastAsia="Times New Roman" w:hAnsi="Times New Roman" w:cs="Times New Roman"/>
          <w:color w:val="333333"/>
          <w:sz w:val="28"/>
          <w:szCs w:val="28"/>
          <w:lang w:eastAsia="ru-RU"/>
        </w:rPr>
        <w:t>Привольненского</w:t>
      </w:r>
      <w:proofErr w:type="spellEnd"/>
      <w:r>
        <w:rPr>
          <w:rFonts w:ascii="Times New Roman" w:eastAsia="Times New Roman" w:hAnsi="Times New Roman" w:cs="Times New Roman"/>
          <w:color w:val="333333"/>
          <w:sz w:val="28"/>
          <w:szCs w:val="28"/>
          <w:lang w:eastAsia="ru-RU"/>
        </w:rPr>
        <w:t xml:space="preserve"> муниципального образования  (далее - Устав),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вотношении которого заключение</w:t>
      </w:r>
      <w:proofErr w:type="gramEnd"/>
      <w:r>
        <w:rPr>
          <w:rFonts w:ascii="Times New Roman" w:eastAsia="Times New Roman" w:hAnsi="Times New Roman" w:cs="Times New Roman"/>
          <w:color w:val="333333"/>
          <w:sz w:val="28"/>
          <w:szCs w:val="28"/>
          <w:lang w:eastAsia="ru-RU"/>
        </w:rPr>
        <w:t xml:space="preserve"> указанных договоров может осуществляться путем проведения конкурса».</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p w:rsidR="009819A2" w:rsidRDefault="009819A2" w:rsidP="00397A1A">
      <w:pPr>
        <w:shd w:val="clear" w:color="auto" w:fill="FFFFFF"/>
        <w:spacing w:after="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I. Общие положения</w:t>
      </w:r>
    </w:p>
    <w:p w:rsidR="009819A2" w:rsidRPr="00397A1A" w:rsidRDefault="009819A2" w:rsidP="009819A2">
      <w:pPr>
        <w:shd w:val="clear" w:color="auto" w:fill="FFFFFF"/>
        <w:spacing w:after="0" w:line="240" w:lineRule="auto"/>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color w:val="333333"/>
          <w:sz w:val="28"/>
          <w:szCs w:val="28"/>
          <w:lang w:eastAsia="ru-RU"/>
        </w:rPr>
        <w:t> </w:t>
      </w:r>
    </w:p>
    <w:p w:rsidR="009819A2" w:rsidRPr="00397A1A" w:rsidRDefault="009819A2" w:rsidP="009819A2">
      <w:pPr>
        <w:shd w:val="clear" w:color="auto" w:fill="FFFFFF"/>
        <w:spacing w:after="0" w:line="240" w:lineRule="auto"/>
        <w:rPr>
          <w:rFonts w:ascii="Times New Roman" w:eastAsia="Times New Roman" w:hAnsi="Times New Roman" w:cs="Times New Roman"/>
          <w:b/>
          <w:color w:val="333333"/>
          <w:sz w:val="28"/>
          <w:szCs w:val="28"/>
          <w:lang w:eastAsia="ru-RU"/>
        </w:rPr>
      </w:pPr>
      <w:r w:rsidRPr="00397A1A">
        <w:rPr>
          <w:rFonts w:ascii="Times New Roman" w:eastAsia="Times New Roman" w:hAnsi="Times New Roman" w:cs="Times New Roman"/>
          <w:b/>
          <w:color w:val="333333"/>
          <w:sz w:val="28"/>
          <w:szCs w:val="28"/>
          <w:lang w:eastAsia="ru-RU"/>
        </w:rPr>
        <w:t> 1. Пределы действия настоящего Положения</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Настоящее Положение устанавливает основные цели, задачи, принципы управления и распоряжения имуществом, находящимся в собственности </w:t>
      </w:r>
      <w:proofErr w:type="spellStart"/>
      <w:r w:rsidR="001F590E">
        <w:rPr>
          <w:rFonts w:ascii="Times New Roman" w:eastAsia="Times New Roman" w:hAnsi="Times New Roman" w:cs="Times New Roman"/>
          <w:color w:val="333333"/>
          <w:sz w:val="28"/>
          <w:szCs w:val="28"/>
          <w:lang w:eastAsia="ru-RU"/>
        </w:rPr>
        <w:t>Привольненского</w:t>
      </w:r>
      <w:proofErr w:type="spellEnd"/>
      <w:r>
        <w:rPr>
          <w:rFonts w:ascii="Times New Roman" w:eastAsia="Times New Roman" w:hAnsi="Times New Roman" w:cs="Times New Roman"/>
          <w:color w:val="333333"/>
          <w:sz w:val="28"/>
          <w:szCs w:val="28"/>
          <w:lang w:eastAsia="ru-RU"/>
        </w:rPr>
        <w:t xml:space="preserve"> муниципального образования, определяет порядок </w:t>
      </w:r>
      <w:r>
        <w:rPr>
          <w:rFonts w:ascii="Times New Roman" w:eastAsia="Times New Roman" w:hAnsi="Times New Roman" w:cs="Times New Roman"/>
          <w:color w:val="333333"/>
          <w:sz w:val="28"/>
          <w:szCs w:val="28"/>
          <w:lang w:eastAsia="ru-RU"/>
        </w:rPr>
        <w:lastRenderedPageBreak/>
        <w:t xml:space="preserve">управления и распоряжения муниципальным имуществом, полномочия Совета </w:t>
      </w:r>
      <w:proofErr w:type="spellStart"/>
      <w:r w:rsidR="001F590E">
        <w:rPr>
          <w:rFonts w:ascii="Times New Roman" w:eastAsia="Times New Roman" w:hAnsi="Times New Roman" w:cs="Times New Roman"/>
          <w:color w:val="333333"/>
          <w:sz w:val="28"/>
          <w:szCs w:val="28"/>
          <w:lang w:eastAsia="ru-RU"/>
        </w:rPr>
        <w:t>Привольненского</w:t>
      </w:r>
      <w:proofErr w:type="spellEnd"/>
      <w:r>
        <w:rPr>
          <w:rFonts w:ascii="Times New Roman" w:eastAsia="Times New Roman" w:hAnsi="Times New Roman" w:cs="Times New Roman"/>
          <w:color w:val="333333"/>
          <w:sz w:val="28"/>
          <w:szCs w:val="28"/>
          <w:lang w:eastAsia="ru-RU"/>
        </w:rPr>
        <w:t xml:space="preserve"> муниципального образования  (далее – Совет) и администрации </w:t>
      </w:r>
      <w:proofErr w:type="spellStart"/>
      <w:r w:rsidR="001F590E">
        <w:rPr>
          <w:rFonts w:ascii="Times New Roman" w:eastAsia="Times New Roman" w:hAnsi="Times New Roman" w:cs="Times New Roman"/>
          <w:color w:val="333333"/>
          <w:sz w:val="28"/>
          <w:szCs w:val="28"/>
          <w:lang w:eastAsia="ru-RU"/>
        </w:rPr>
        <w:t>Привольненского</w:t>
      </w:r>
      <w:proofErr w:type="spellEnd"/>
      <w:r>
        <w:rPr>
          <w:rFonts w:ascii="Times New Roman" w:eastAsia="Times New Roman" w:hAnsi="Times New Roman" w:cs="Times New Roman"/>
          <w:color w:val="333333"/>
          <w:sz w:val="28"/>
          <w:szCs w:val="28"/>
          <w:lang w:eastAsia="ru-RU"/>
        </w:rPr>
        <w:t xml:space="preserve"> муниципального образования  (далее - Администрация) в сфере распоряжения и управления муниципальным имуществом.</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p w:rsidR="009819A2" w:rsidRPr="00397A1A" w:rsidRDefault="009819A2" w:rsidP="009819A2">
      <w:pPr>
        <w:shd w:val="clear" w:color="auto" w:fill="FFFFFF"/>
        <w:spacing w:after="0" w:line="240" w:lineRule="auto"/>
        <w:rPr>
          <w:rFonts w:ascii="Times New Roman" w:eastAsia="Times New Roman" w:hAnsi="Times New Roman" w:cs="Times New Roman"/>
          <w:b/>
          <w:color w:val="333333"/>
          <w:sz w:val="28"/>
          <w:szCs w:val="28"/>
          <w:lang w:eastAsia="ru-RU"/>
        </w:rPr>
      </w:pPr>
      <w:r w:rsidRPr="00397A1A">
        <w:rPr>
          <w:rFonts w:ascii="Times New Roman" w:eastAsia="Times New Roman" w:hAnsi="Times New Roman" w:cs="Times New Roman"/>
          <w:b/>
          <w:color w:val="333333"/>
          <w:sz w:val="28"/>
          <w:szCs w:val="28"/>
          <w:lang w:eastAsia="ru-RU"/>
        </w:rPr>
        <w:t> 2. Основные цели и задачи управления и распоряжения муниципальным имуществом</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 Управление и распоряжение муниципальным имуществом осуществляется в целях:</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повышения эффективности использования муниципального имущества;</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создания благоприятной экономической среды для привлечения инвестиций в развитие инфраструктуры муниципального образования;</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создания условий для пополнения бюджета муниципального образования.</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 Задачами управления и распоряжения муниципальным имуществом являются:</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осуществление </w:t>
      </w:r>
      <w:proofErr w:type="gramStart"/>
      <w:r>
        <w:rPr>
          <w:rFonts w:ascii="Times New Roman" w:eastAsia="Times New Roman" w:hAnsi="Times New Roman" w:cs="Times New Roman"/>
          <w:color w:val="333333"/>
          <w:sz w:val="28"/>
          <w:szCs w:val="28"/>
          <w:lang w:eastAsia="ru-RU"/>
        </w:rPr>
        <w:t>контроля за</w:t>
      </w:r>
      <w:proofErr w:type="gramEnd"/>
      <w:r>
        <w:rPr>
          <w:rFonts w:ascii="Times New Roman" w:eastAsia="Times New Roman" w:hAnsi="Times New Roman" w:cs="Times New Roman"/>
          <w:color w:val="333333"/>
          <w:sz w:val="28"/>
          <w:szCs w:val="28"/>
          <w:lang w:eastAsia="ru-RU"/>
        </w:rPr>
        <w:t xml:space="preserve"> сохранностью и использованием объектов муниципальной собственности;</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обеспечение </w:t>
      </w:r>
      <w:proofErr w:type="spellStart"/>
      <w:r>
        <w:rPr>
          <w:rFonts w:ascii="Times New Roman" w:eastAsia="Times New Roman" w:hAnsi="Times New Roman" w:cs="Times New Roman"/>
          <w:color w:val="333333"/>
          <w:sz w:val="28"/>
          <w:szCs w:val="28"/>
          <w:lang w:eastAsia="ru-RU"/>
        </w:rPr>
        <w:t>пообъектного</w:t>
      </w:r>
      <w:proofErr w:type="spellEnd"/>
      <w:r>
        <w:rPr>
          <w:rFonts w:ascii="Times New Roman" w:eastAsia="Times New Roman" w:hAnsi="Times New Roman" w:cs="Times New Roman"/>
          <w:color w:val="333333"/>
          <w:sz w:val="28"/>
          <w:szCs w:val="28"/>
          <w:lang w:eastAsia="ru-RU"/>
        </w:rPr>
        <w:t xml:space="preserve"> учета и движения муниципального имущества;</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применение наиболее эффективных способов использования муниципального имущества.</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3. Полно</w:t>
      </w:r>
      <w:r w:rsidR="00204A46">
        <w:rPr>
          <w:rFonts w:ascii="Times New Roman" w:eastAsia="Times New Roman" w:hAnsi="Times New Roman" w:cs="Times New Roman"/>
          <w:color w:val="333333"/>
          <w:sz w:val="28"/>
          <w:szCs w:val="28"/>
          <w:lang w:eastAsia="ru-RU"/>
        </w:rPr>
        <w:t xml:space="preserve">мочия Совета  </w:t>
      </w:r>
      <w:proofErr w:type="spellStart"/>
      <w:r w:rsidR="001F590E">
        <w:rPr>
          <w:rFonts w:ascii="Times New Roman" w:eastAsia="Times New Roman" w:hAnsi="Times New Roman" w:cs="Times New Roman"/>
          <w:color w:val="333333"/>
          <w:sz w:val="28"/>
          <w:szCs w:val="28"/>
          <w:lang w:eastAsia="ru-RU"/>
        </w:rPr>
        <w:t>Привольненского</w:t>
      </w:r>
      <w:proofErr w:type="spellEnd"/>
      <w:r>
        <w:rPr>
          <w:rFonts w:ascii="Times New Roman" w:eastAsia="Times New Roman" w:hAnsi="Times New Roman" w:cs="Times New Roman"/>
          <w:color w:val="333333"/>
          <w:sz w:val="28"/>
          <w:szCs w:val="28"/>
          <w:lang w:eastAsia="ru-RU"/>
        </w:rPr>
        <w:t xml:space="preserve"> муниципального образ</w:t>
      </w:r>
      <w:r w:rsidR="00204A46">
        <w:rPr>
          <w:rFonts w:ascii="Times New Roman" w:eastAsia="Times New Roman" w:hAnsi="Times New Roman" w:cs="Times New Roman"/>
          <w:color w:val="333333"/>
          <w:sz w:val="28"/>
          <w:szCs w:val="28"/>
          <w:lang w:eastAsia="ru-RU"/>
        </w:rPr>
        <w:t xml:space="preserve">ования  и администрации </w:t>
      </w:r>
      <w:proofErr w:type="spellStart"/>
      <w:r w:rsidR="001F590E">
        <w:rPr>
          <w:rFonts w:ascii="Times New Roman" w:eastAsia="Times New Roman" w:hAnsi="Times New Roman" w:cs="Times New Roman"/>
          <w:color w:val="333333"/>
          <w:sz w:val="28"/>
          <w:szCs w:val="28"/>
          <w:lang w:eastAsia="ru-RU"/>
        </w:rPr>
        <w:t>Привольненского</w:t>
      </w:r>
      <w:proofErr w:type="spellEnd"/>
      <w:r>
        <w:rPr>
          <w:rFonts w:ascii="Times New Roman" w:eastAsia="Times New Roman" w:hAnsi="Times New Roman" w:cs="Times New Roman"/>
          <w:color w:val="333333"/>
          <w:sz w:val="28"/>
          <w:szCs w:val="28"/>
          <w:lang w:eastAsia="ru-RU"/>
        </w:rPr>
        <w:t xml:space="preserve"> муниципального образования по управлению и распоряжению имуществом, нахо</w:t>
      </w:r>
      <w:r w:rsidR="00204A46">
        <w:rPr>
          <w:rFonts w:ascii="Times New Roman" w:eastAsia="Times New Roman" w:hAnsi="Times New Roman" w:cs="Times New Roman"/>
          <w:color w:val="333333"/>
          <w:sz w:val="28"/>
          <w:szCs w:val="28"/>
          <w:lang w:eastAsia="ru-RU"/>
        </w:rPr>
        <w:t xml:space="preserve">дящимся в собственности </w:t>
      </w:r>
      <w:proofErr w:type="spellStart"/>
      <w:r w:rsidR="001F590E">
        <w:rPr>
          <w:rFonts w:ascii="Times New Roman" w:eastAsia="Times New Roman" w:hAnsi="Times New Roman" w:cs="Times New Roman"/>
          <w:color w:val="333333"/>
          <w:sz w:val="28"/>
          <w:szCs w:val="28"/>
          <w:lang w:eastAsia="ru-RU"/>
        </w:rPr>
        <w:t>Привольненского</w:t>
      </w:r>
      <w:proofErr w:type="spellEnd"/>
      <w:r>
        <w:rPr>
          <w:rFonts w:ascii="Times New Roman" w:eastAsia="Times New Roman" w:hAnsi="Times New Roman" w:cs="Times New Roman"/>
          <w:color w:val="333333"/>
          <w:sz w:val="28"/>
          <w:szCs w:val="28"/>
          <w:lang w:eastAsia="ru-RU"/>
        </w:rPr>
        <w:t xml:space="preserve"> муниципального образования, определяются в соответствии с Федеральным законом от 06.10.2003 № 131-ФЗ «Об общих принципах организации местного самоуправления в Российс</w:t>
      </w:r>
      <w:r w:rsidR="00204A46">
        <w:rPr>
          <w:rFonts w:ascii="Times New Roman" w:eastAsia="Times New Roman" w:hAnsi="Times New Roman" w:cs="Times New Roman"/>
          <w:color w:val="333333"/>
          <w:sz w:val="28"/>
          <w:szCs w:val="28"/>
          <w:lang w:eastAsia="ru-RU"/>
        </w:rPr>
        <w:t xml:space="preserve">кой Федерации», Уставом </w:t>
      </w:r>
      <w:proofErr w:type="spellStart"/>
      <w:r w:rsidR="001F590E">
        <w:rPr>
          <w:rFonts w:ascii="Times New Roman" w:eastAsia="Times New Roman" w:hAnsi="Times New Roman" w:cs="Times New Roman"/>
          <w:color w:val="333333"/>
          <w:sz w:val="28"/>
          <w:szCs w:val="28"/>
          <w:lang w:eastAsia="ru-RU"/>
        </w:rPr>
        <w:t>Привольненского</w:t>
      </w:r>
      <w:proofErr w:type="spellEnd"/>
      <w:r>
        <w:rPr>
          <w:rFonts w:ascii="Times New Roman" w:eastAsia="Times New Roman" w:hAnsi="Times New Roman" w:cs="Times New Roman"/>
          <w:color w:val="333333"/>
          <w:sz w:val="28"/>
          <w:szCs w:val="28"/>
          <w:lang w:eastAsia="ru-RU"/>
        </w:rPr>
        <w:t xml:space="preserve"> муниципального образования.</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II. Муниципальное имущество муниципального образования </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p w:rsidR="009819A2" w:rsidRPr="00397A1A"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sidRPr="00397A1A">
        <w:rPr>
          <w:rFonts w:ascii="Times New Roman" w:eastAsia="Times New Roman" w:hAnsi="Times New Roman" w:cs="Times New Roman"/>
          <w:color w:val="333333"/>
          <w:sz w:val="28"/>
          <w:szCs w:val="28"/>
          <w:lang w:eastAsia="ru-RU"/>
        </w:rPr>
        <w:t>1. Состав муниципальной собственности</w:t>
      </w:r>
    </w:p>
    <w:p w:rsidR="009819A2" w:rsidRDefault="00204A46"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1. Собственностью </w:t>
      </w:r>
      <w:proofErr w:type="spellStart"/>
      <w:r w:rsidR="001F590E">
        <w:rPr>
          <w:rFonts w:ascii="Times New Roman" w:eastAsia="Times New Roman" w:hAnsi="Times New Roman" w:cs="Times New Roman"/>
          <w:color w:val="333333"/>
          <w:sz w:val="28"/>
          <w:szCs w:val="28"/>
          <w:lang w:eastAsia="ru-RU"/>
        </w:rPr>
        <w:t>Привольненского</w:t>
      </w:r>
      <w:proofErr w:type="spellEnd"/>
      <w:r w:rsidR="009819A2">
        <w:rPr>
          <w:rFonts w:ascii="Times New Roman" w:eastAsia="Times New Roman" w:hAnsi="Times New Roman" w:cs="Times New Roman"/>
          <w:color w:val="333333"/>
          <w:sz w:val="28"/>
          <w:szCs w:val="28"/>
          <w:lang w:eastAsia="ru-RU"/>
        </w:rPr>
        <w:t xml:space="preserve"> муниципального образования (далее - муниципальная собственность) является имущество, принадлежащее</w:t>
      </w:r>
      <w:r>
        <w:rPr>
          <w:rFonts w:ascii="Times New Roman" w:eastAsia="Times New Roman" w:hAnsi="Times New Roman" w:cs="Times New Roman"/>
          <w:color w:val="333333"/>
          <w:sz w:val="28"/>
          <w:szCs w:val="28"/>
          <w:lang w:eastAsia="ru-RU"/>
        </w:rPr>
        <w:t xml:space="preserve"> на праве собственности </w:t>
      </w:r>
      <w:r w:rsidR="001F590E">
        <w:rPr>
          <w:rFonts w:ascii="Times New Roman" w:eastAsia="Times New Roman" w:hAnsi="Times New Roman" w:cs="Times New Roman"/>
          <w:color w:val="333333"/>
          <w:sz w:val="28"/>
          <w:szCs w:val="28"/>
          <w:lang w:eastAsia="ru-RU"/>
        </w:rPr>
        <w:t xml:space="preserve"> </w:t>
      </w:r>
      <w:proofErr w:type="spellStart"/>
      <w:r w:rsidR="001F590E">
        <w:rPr>
          <w:rFonts w:ascii="Times New Roman" w:eastAsia="Times New Roman" w:hAnsi="Times New Roman" w:cs="Times New Roman"/>
          <w:color w:val="333333"/>
          <w:sz w:val="28"/>
          <w:szCs w:val="28"/>
          <w:lang w:eastAsia="ru-RU"/>
        </w:rPr>
        <w:t>Привольнен</w:t>
      </w:r>
      <w:r w:rsidR="00FC6B86">
        <w:rPr>
          <w:rFonts w:ascii="Times New Roman" w:eastAsia="Times New Roman" w:hAnsi="Times New Roman" w:cs="Times New Roman"/>
          <w:color w:val="333333"/>
          <w:sz w:val="28"/>
          <w:szCs w:val="28"/>
          <w:lang w:eastAsia="ru-RU"/>
        </w:rPr>
        <w:t>скому</w:t>
      </w:r>
      <w:proofErr w:type="spellEnd"/>
      <w:r w:rsidR="009819A2">
        <w:rPr>
          <w:rFonts w:ascii="Times New Roman" w:eastAsia="Times New Roman" w:hAnsi="Times New Roman" w:cs="Times New Roman"/>
          <w:color w:val="333333"/>
          <w:sz w:val="28"/>
          <w:szCs w:val="28"/>
          <w:lang w:eastAsia="ru-RU"/>
        </w:rPr>
        <w:t xml:space="preserve"> муниципальному образованию.</w:t>
      </w:r>
    </w:p>
    <w:p w:rsidR="009819A2" w:rsidRPr="00397A1A"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sidRPr="00397A1A">
        <w:rPr>
          <w:rFonts w:ascii="Times New Roman" w:eastAsia="Times New Roman" w:hAnsi="Times New Roman" w:cs="Times New Roman"/>
          <w:color w:val="333333"/>
          <w:sz w:val="28"/>
          <w:szCs w:val="28"/>
          <w:lang w:eastAsia="ru-RU"/>
        </w:rPr>
        <w:t>2. В муниципальной собственности может находиться:</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 имущество, предназначенное для решения вопросов местного значения;</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Саратовской области;</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 имущество, предназначенное для обеспечения деятельности органов местного самоуправления и их должностных лиц, муниципальных служащих, работников муниципальных предприятий и учреждений в соответствии с нормативными правовыми ак</w:t>
      </w:r>
      <w:r w:rsidR="00204A46">
        <w:rPr>
          <w:rFonts w:ascii="Times New Roman" w:eastAsia="Times New Roman" w:hAnsi="Times New Roman" w:cs="Times New Roman"/>
          <w:color w:val="333333"/>
          <w:sz w:val="28"/>
          <w:szCs w:val="28"/>
          <w:lang w:eastAsia="ru-RU"/>
        </w:rPr>
        <w:t xml:space="preserve">тами Совета </w:t>
      </w:r>
      <w:proofErr w:type="spellStart"/>
      <w:r w:rsidR="001F590E">
        <w:rPr>
          <w:rFonts w:ascii="Times New Roman" w:eastAsia="Times New Roman" w:hAnsi="Times New Roman" w:cs="Times New Roman"/>
          <w:color w:val="333333"/>
          <w:sz w:val="28"/>
          <w:szCs w:val="28"/>
          <w:lang w:eastAsia="ru-RU"/>
        </w:rPr>
        <w:t>Привольненского</w:t>
      </w:r>
      <w:proofErr w:type="spellEnd"/>
      <w:r>
        <w:rPr>
          <w:rFonts w:ascii="Times New Roman" w:eastAsia="Times New Roman" w:hAnsi="Times New Roman" w:cs="Times New Roman"/>
          <w:color w:val="333333"/>
          <w:sz w:val="28"/>
          <w:szCs w:val="28"/>
          <w:lang w:eastAsia="ru-RU"/>
        </w:rPr>
        <w:t xml:space="preserve"> муниципального образования;</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4) иное имущество в соответствии с Федеральным законом от 06.10.2003 № 131-ФЗ «Об общих принципах организации местного самоуправления в Российской Федерации».</w:t>
      </w:r>
    </w:p>
    <w:p w:rsidR="009819A2" w:rsidRPr="00397A1A"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sidRPr="00397A1A">
        <w:rPr>
          <w:rFonts w:ascii="Times New Roman" w:eastAsia="Times New Roman" w:hAnsi="Times New Roman" w:cs="Times New Roman"/>
          <w:color w:val="333333"/>
          <w:sz w:val="28"/>
          <w:szCs w:val="28"/>
          <w:lang w:eastAsia="ru-RU"/>
        </w:rPr>
        <w:t>3. В состав муниципальной собственности входит:</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 имущество, переданное в муниципальную собственность в результате разграничения государственной собственности на федеральную собственность, собственность субъектов Российской Федерации и муниципальную собственность;</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 имущество, переданное в муниципальную собственность из федеральной собственности, собственности Саратовской области и собственности иных муниципальных образований в соответствии с федеральными, региональными законами;</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 имущество, переданное в муниципальную собственность предприятиями, учреждениями, организациями независимо от их формы собственности;</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4) имущество, приобретенное </w:t>
      </w:r>
      <w:r w:rsidR="00204A46">
        <w:rPr>
          <w:rFonts w:ascii="Times New Roman" w:eastAsia="Times New Roman" w:hAnsi="Times New Roman" w:cs="Times New Roman"/>
          <w:color w:val="333333"/>
          <w:sz w:val="28"/>
          <w:szCs w:val="28"/>
          <w:lang w:eastAsia="ru-RU"/>
        </w:rPr>
        <w:t xml:space="preserve">за счет средств бюджета </w:t>
      </w:r>
      <w:proofErr w:type="spellStart"/>
      <w:r w:rsidR="001F590E">
        <w:rPr>
          <w:rFonts w:ascii="Times New Roman" w:eastAsia="Times New Roman" w:hAnsi="Times New Roman" w:cs="Times New Roman"/>
          <w:color w:val="333333"/>
          <w:sz w:val="28"/>
          <w:szCs w:val="28"/>
          <w:lang w:eastAsia="ru-RU"/>
        </w:rPr>
        <w:t>Привольненского</w:t>
      </w:r>
      <w:proofErr w:type="spellEnd"/>
      <w:r>
        <w:rPr>
          <w:rFonts w:ascii="Times New Roman" w:eastAsia="Times New Roman" w:hAnsi="Times New Roman" w:cs="Times New Roman"/>
          <w:color w:val="333333"/>
          <w:sz w:val="28"/>
          <w:szCs w:val="28"/>
          <w:lang w:eastAsia="ru-RU"/>
        </w:rPr>
        <w:t xml:space="preserve"> муниципального образования;</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 имущество, приобретенное в результате хозяйственной деятельности муниципальных унитарных предприятий и деятельности муниципальных учреждений;</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6) плоды и доходы, полученные в результате использования объектов муниципальной собственности;</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7) муниципальные унитарные предприятия и муниципальные учреждения;</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8) акции, доли в уставных капиталах хозяйственных товариществ и обществ, а также ценн</w:t>
      </w:r>
      <w:r w:rsidR="00204A46">
        <w:rPr>
          <w:rFonts w:ascii="Times New Roman" w:eastAsia="Times New Roman" w:hAnsi="Times New Roman" w:cs="Times New Roman"/>
          <w:color w:val="333333"/>
          <w:sz w:val="28"/>
          <w:szCs w:val="28"/>
          <w:lang w:eastAsia="ru-RU"/>
        </w:rPr>
        <w:t xml:space="preserve">ые бумаги, принадлежащие </w:t>
      </w:r>
      <w:r w:rsidR="00FC6B86">
        <w:rPr>
          <w:rFonts w:ascii="Times New Roman" w:eastAsia="Times New Roman" w:hAnsi="Times New Roman" w:cs="Times New Roman"/>
          <w:color w:val="333333"/>
          <w:sz w:val="28"/>
          <w:szCs w:val="28"/>
          <w:lang w:eastAsia="ru-RU"/>
        </w:rPr>
        <w:t>Тарлыковскому</w:t>
      </w:r>
      <w:r>
        <w:rPr>
          <w:rFonts w:ascii="Times New Roman" w:eastAsia="Times New Roman" w:hAnsi="Times New Roman" w:cs="Times New Roman"/>
          <w:color w:val="333333"/>
          <w:sz w:val="28"/>
          <w:szCs w:val="28"/>
          <w:lang w:eastAsia="ru-RU"/>
        </w:rPr>
        <w:t xml:space="preserve"> муниципальному образованию;</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9) имущество, переданное в муниципальную собственность по иным основаниям, предусмотренным действующим законодательством;</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10) муниципальный жилищный фонд.</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 Объекты муниципальной собственности могут наход</w:t>
      </w:r>
      <w:r w:rsidR="00204A46">
        <w:rPr>
          <w:rFonts w:ascii="Times New Roman" w:eastAsia="Times New Roman" w:hAnsi="Times New Roman" w:cs="Times New Roman"/>
          <w:color w:val="333333"/>
          <w:sz w:val="28"/>
          <w:szCs w:val="28"/>
          <w:lang w:eastAsia="ru-RU"/>
        </w:rPr>
        <w:t xml:space="preserve">иться как на территории  </w:t>
      </w:r>
      <w:proofErr w:type="spellStart"/>
      <w:r w:rsidR="001F590E">
        <w:rPr>
          <w:rFonts w:ascii="Times New Roman" w:eastAsia="Times New Roman" w:hAnsi="Times New Roman" w:cs="Times New Roman"/>
          <w:color w:val="333333"/>
          <w:sz w:val="28"/>
          <w:szCs w:val="28"/>
          <w:lang w:eastAsia="ru-RU"/>
        </w:rPr>
        <w:t>Привольненского</w:t>
      </w:r>
      <w:proofErr w:type="spellEnd"/>
      <w:r>
        <w:rPr>
          <w:rFonts w:ascii="Times New Roman" w:eastAsia="Times New Roman" w:hAnsi="Times New Roman" w:cs="Times New Roman"/>
          <w:color w:val="333333"/>
          <w:sz w:val="28"/>
          <w:szCs w:val="28"/>
          <w:lang w:eastAsia="ru-RU"/>
        </w:rPr>
        <w:t xml:space="preserve"> муниципального образования, так и за его пределами.</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 Прием имущества в муниципальную собственность и передачу имущества, находящегося в муниципальной собственности, в собственность Российской Федерации, государственную собственность Саратовской области, в собственность иных муниципальных образований осуществляют Администрация и Совет в соответствии с законодательством Российской Федерации.</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p w:rsidR="009819A2" w:rsidRDefault="009819A2" w:rsidP="00397A1A">
      <w:pPr>
        <w:shd w:val="clear" w:color="auto" w:fill="FFFFFF"/>
        <w:spacing w:after="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 Учет муниципальной собственности</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 Учет муниципальной собственности осуществляется балансодержателями муниципального иму</w:t>
      </w:r>
      <w:r w:rsidR="00204A46">
        <w:rPr>
          <w:rFonts w:ascii="Times New Roman" w:eastAsia="Times New Roman" w:hAnsi="Times New Roman" w:cs="Times New Roman"/>
          <w:color w:val="333333"/>
          <w:sz w:val="28"/>
          <w:szCs w:val="28"/>
          <w:lang w:eastAsia="ru-RU"/>
        </w:rPr>
        <w:t xml:space="preserve">щества и администрацией  </w:t>
      </w:r>
      <w:proofErr w:type="spellStart"/>
      <w:r w:rsidR="001F590E">
        <w:rPr>
          <w:rFonts w:ascii="Times New Roman" w:eastAsia="Times New Roman" w:hAnsi="Times New Roman" w:cs="Times New Roman"/>
          <w:color w:val="333333"/>
          <w:sz w:val="28"/>
          <w:szCs w:val="28"/>
          <w:lang w:eastAsia="ru-RU"/>
        </w:rPr>
        <w:t>Привольненского</w:t>
      </w:r>
      <w:proofErr w:type="spellEnd"/>
      <w:r w:rsidR="00FC6B86">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муниципального образовани</w:t>
      </w:r>
      <w:proofErr w:type="gramStart"/>
      <w:r>
        <w:rPr>
          <w:rFonts w:ascii="Times New Roman" w:eastAsia="Times New Roman" w:hAnsi="Times New Roman" w:cs="Times New Roman"/>
          <w:color w:val="333333"/>
          <w:sz w:val="28"/>
          <w:szCs w:val="28"/>
          <w:lang w:eastAsia="ru-RU"/>
        </w:rPr>
        <w:t>я(</w:t>
      </w:r>
      <w:proofErr w:type="gramEnd"/>
      <w:r>
        <w:rPr>
          <w:rFonts w:ascii="Times New Roman" w:eastAsia="Times New Roman" w:hAnsi="Times New Roman" w:cs="Times New Roman"/>
          <w:color w:val="333333"/>
          <w:sz w:val="28"/>
          <w:szCs w:val="28"/>
          <w:lang w:eastAsia="ru-RU"/>
        </w:rPr>
        <w:t>далее - Администрация) в порядке, установленном действующим законодательством, настоящим положением, иными правовыми актами органов местного самоуправления.</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 Учет муниципального имущества осуществляется Администрацией путем ведения Реестра муни</w:t>
      </w:r>
      <w:r w:rsidR="00204A46">
        <w:rPr>
          <w:rFonts w:ascii="Times New Roman" w:eastAsia="Times New Roman" w:hAnsi="Times New Roman" w:cs="Times New Roman"/>
          <w:color w:val="333333"/>
          <w:sz w:val="28"/>
          <w:szCs w:val="28"/>
          <w:lang w:eastAsia="ru-RU"/>
        </w:rPr>
        <w:t xml:space="preserve">ципальной собственности </w:t>
      </w:r>
      <w:proofErr w:type="spellStart"/>
      <w:r w:rsidR="001F590E">
        <w:rPr>
          <w:rFonts w:ascii="Times New Roman" w:eastAsia="Times New Roman" w:hAnsi="Times New Roman" w:cs="Times New Roman"/>
          <w:color w:val="333333"/>
          <w:sz w:val="28"/>
          <w:szCs w:val="28"/>
          <w:lang w:eastAsia="ru-RU"/>
        </w:rPr>
        <w:t>Привольненского</w:t>
      </w:r>
      <w:proofErr w:type="spellEnd"/>
      <w:r>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lastRenderedPageBreak/>
        <w:t>муниципального образования  (далее - Реестр муниципальной собственности).</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 Формирование и ведение Реестра муниципальной собственности осуществляется Администрацией в соответствии с Приказом Министерства экономического развития Российской Федерации от 30.08.2011 №</w:t>
      </w:r>
      <w:r w:rsidR="00204A46">
        <w:rPr>
          <w:rFonts w:ascii="Times New Roman" w:eastAsia="Times New Roman" w:hAnsi="Times New Roman" w:cs="Times New Roman"/>
          <w:color w:val="333333"/>
          <w:sz w:val="28"/>
          <w:szCs w:val="28"/>
          <w:lang w:eastAsia="ru-RU"/>
        </w:rPr>
        <w:t xml:space="preserve"> 4</w:t>
      </w:r>
      <w:r>
        <w:rPr>
          <w:rFonts w:ascii="Times New Roman" w:eastAsia="Times New Roman" w:hAnsi="Times New Roman" w:cs="Times New Roman"/>
          <w:color w:val="333333"/>
          <w:sz w:val="28"/>
          <w:szCs w:val="28"/>
          <w:lang w:eastAsia="ru-RU"/>
        </w:rPr>
        <w:t>24 «Об утверждении порядка ведения органами местного самоуправления реестров муниципального имущества».</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3.  Муниципальная казна муниципального образования </w:t>
      </w:r>
    </w:p>
    <w:p w:rsidR="009819A2" w:rsidRDefault="00204A46"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1. Муниципальную казну </w:t>
      </w:r>
      <w:proofErr w:type="spellStart"/>
      <w:r w:rsidR="001F590E">
        <w:rPr>
          <w:rFonts w:ascii="Times New Roman" w:eastAsia="Times New Roman" w:hAnsi="Times New Roman" w:cs="Times New Roman"/>
          <w:color w:val="333333"/>
          <w:sz w:val="28"/>
          <w:szCs w:val="28"/>
          <w:lang w:eastAsia="ru-RU"/>
        </w:rPr>
        <w:t>Привольненского</w:t>
      </w:r>
      <w:proofErr w:type="spellEnd"/>
      <w:r w:rsidR="009819A2">
        <w:rPr>
          <w:rFonts w:ascii="Times New Roman" w:eastAsia="Times New Roman" w:hAnsi="Times New Roman" w:cs="Times New Roman"/>
          <w:color w:val="333333"/>
          <w:sz w:val="28"/>
          <w:szCs w:val="28"/>
          <w:lang w:eastAsia="ru-RU"/>
        </w:rPr>
        <w:t xml:space="preserve"> муниципального образования составляют средства бюджета муниципального образования и иное муниципальное имущество, не закрепленное за муниципальными предприятиями и учреждениями (далее - имущество муниципальной казны).</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2. </w:t>
      </w:r>
      <w:proofErr w:type="gramStart"/>
      <w:r>
        <w:rPr>
          <w:rFonts w:ascii="Times New Roman" w:eastAsia="Times New Roman" w:hAnsi="Times New Roman" w:cs="Times New Roman"/>
          <w:color w:val="333333"/>
          <w:sz w:val="28"/>
          <w:szCs w:val="28"/>
          <w:lang w:eastAsia="ru-RU"/>
        </w:rPr>
        <w:t>В случаях передачи имущества муниципальной казны во временное владение и пользование по договору аренды, передачи имущества в безвозмездное временное пользование по договору безвозмездного пользования, передачи имущества для осуществления управлением имуществом в муниципальных интересах по договору доверительного управления, передачи имущества залогодержателю по договору о залоге и в других случаях, установленных действующим законодательством, соответствующим договором, если иное не предусмотрено законом, бремя содержания</w:t>
      </w:r>
      <w:proofErr w:type="gramEnd"/>
      <w:r>
        <w:rPr>
          <w:rFonts w:ascii="Times New Roman" w:eastAsia="Times New Roman" w:hAnsi="Times New Roman" w:cs="Times New Roman"/>
          <w:color w:val="333333"/>
          <w:sz w:val="28"/>
          <w:szCs w:val="28"/>
          <w:lang w:eastAsia="ru-RU"/>
        </w:rPr>
        <w:t xml:space="preserve"> имущества и риск его случайной гибели возлагаются соответственно на арендатора, ссудополучателя, доверительного управляющего, залогодержателя или иного лица, у которого находится имущество муниципальной казны, если иное не предусмотрено соглашением сторон.</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 В период, когда имущество муниципальной казны не обременено договорными обязательствами, риск его случайной гибели и случа</w:t>
      </w:r>
      <w:r w:rsidR="00397A1A">
        <w:rPr>
          <w:rFonts w:ascii="Times New Roman" w:eastAsia="Times New Roman" w:hAnsi="Times New Roman" w:cs="Times New Roman"/>
          <w:color w:val="333333"/>
          <w:sz w:val="28"/>
          <w:szCs w:val="28"/>
          <w:lang w:eastAsia="ru-RU"/>
        </w:rPr>
        <w:t xml:space="preserve">йного повреждения несет </w:t>
      </w:r>
      <w:proofErr w:type="spellStart"/>
      <w:r w:rsidR="001F590E">
        <w:rPr>
          <w:rFonts w:ascii="Times New Roman" w:eastAsia="Times New Roman" w:hAnsi="Times New Roman" w:cs="Times New Roman"/>
          <w:color w:val="333333"/>
          <w:sz w:val="28"/>
          <w:szCs w:val="28"/>
          <w:lang w:eastAsia="ru-RU"/>
        </w:rPr>
        <w:t>Привольненское</w:t>
      </w:r>
      <w:proofErr w:type="spellEnd"/>
      <w:r w:rsidR="00FC6B86">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муниципальное образование, а обязанности по содержанию такого имущества и </w:t>
      </w:r>
      <w:proofErr w:type="gramStart"/>
      <w:r>
        <w:rPr>
          <w:rFonts w:ascii="Times New Roman" w:eastAsia="Times New Roman" w:hAnsi="Times New Roman" w:cs="Times New Roman"/>
          <w:color w:val="333333"/>
          <w:sz w:val="28"/>
          <w:szCs w:val="28"/>
          <w:lang w:eastAsia="ru-RU"/>
        </w:rPr>
        <w:t>контролю за</w:t>
      </w:r>
      <w:proofErr w:type="gramEnd"/>
      <w:r>
        <w:rPr>
          <w:rFonts w:ascii="Times New Roman" w:eastAsia="Times New Roman" w:hAnsi="Times New Roman" w:cs="Times New Roman"/>
          <w:color w:val="333333"/>
          <w:sz w:val="28"/>
          <w:szCs w:val="28"/>
          <w:lang w:eastAsia="ru-RU"/>
        </w:rPr>
        <w:t xml:space="preserve"> его состоянием осуществляет Администрация за счет средств бюджета муниципального образования.</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4. Порядок формирования, учета, управления и распоряжения </w:t>
      </w:r>
      <w:proofErr w:type="gramStart"/>
      <w:r>
        <w:rPr>
          <w:rFonts w:ascii="Times New Roman" w:eastAsia="Times New Roman" w:hAnsi="Times New Roman" w:cs="Times New Roman"/>
          <w:color w:val="333333"/>
          <w:sz w:val="28"/>
          <w:szCs w:val="28"/>
          <w:lang w:eastAsia="ru-RU"/>
        </w:rPr>
        <w:t>муниципальным имуществом, составляю</w:t>
      </w:r>
      <w:r w:rsidR="00397A1A">
        <w:rPr>
          <w:rFonts w:ascii="Times New Roman" w:eastAsia="Times New Roman" w:hAnsi="Times New Roman" w:cs="Times New Roman"/>
          <w:color w:val="333333"/>
          <w:sz w:val="28"/>
          <w:szCs w:val="28"/>
          <w:lang w:eastAsia="ru-RU"/>
        </w:rPr>
        <w:t xml:space="preserve">щим имущественную казну </w:t>
      </w:r>
      <w:proofErr w:type="spellStart"/>
      <w:r w:rsidR="001F590E">
        <w:rPr>
          <w:rFonts w:ascii="Times New Roman" w:eastAsia="Times New Roman" w:hAnsi="Times New Roman" w:cs="Times New Roman"/>
          <w:color w:val="333333"/>
          <w:sz w:val="28"/>
          <w:szCs w:val="28"/>
          <w:lang w:eastAsia="ru-RU"/>
        </w:rPr>
        <w:t>Привольненского</w:t>
      </w:r>
      <w:proofErr w:type="spellEnd"/>
      <w:r>
        <w:rPr>
          <w:rFonts w:ascii="Times New Roman" w:eastAsia="Times New Roman" w:hAnsi="Times New Roman" w:cs="Times New Roman"/>
          <w:color w:val="333333"/>
          <w:sz w:val="28"/>
          <w:szCs w:val="28"/>
          <w:lang w:eastAsia="ru-RU"/>
        </w:rPr>
        <w:t xml:space="preserve"> муниципального образования определяется</w:t>
      </w:r>
      <w:proofErr w:type="gramEnd"/>
      <w:r>
        <w:rPr>
          <w:rFonts w:ascii="Times New Roman" w:eastAsia="Times New Roman" w:hAnsi="Times New Roman" w:cs="Times New Roman"/>
          <w:color w:val="333333"/>
          <w:sz w:val="28"/>
          <w:szCs w:val="28"/>
          <w:lang w:eastAsia="ru-RU"/>
        </w:rPr>
        <w:t xml:space="preserve"> в соответствии с Положение</w:t>
      </w:r>
      <w:r w:rsidR="00397A1A">
        <w:rPr>
          <w:rFonts w:ascii="Times New Roman" w:eastAsia="Times New Roman" w:hAnsi="Times New Roman" w:cs="Times New Roman"/>
          <w:color w:val="333333"/>
          <w:sz w:val="28"/>
          <w:szCs w:val="28"/>
          <w:lang w:eastAsia="ru-RU"/>
        </w:rPr>
        <w:t xml:space="preserve">м о муниципальной казне </w:t>
      </w:r>
      <w:proofErr w:type="spellStart"/>
      <w:r w:rsidR="001F590E">
        <w:rPr>
          <w:rFonts w:ascii="Times New Roman" w:eastAsia="Times New Roman" w:hAnsi="Times New Roman" w:cs="Times New Roman"/>
          <w:color w:val="333333"/>
          <w:sz w:val="28"/>
          <w:szCs w:val="28"/>
          <w:lang w:eastAsia="ru-RU"/>
        </w:rPr>
        <w:t>Привольненского</w:t>
      </w:r>
      <w:proofErr w:type="spellEnd"/>
      <w:r>
        <w:rPr>
          <w:rFonts w:ascii="Times New Roman" w:eastAsia="Times New Roman" w:hAnsi="Times New Roman" w:cs="Times New Roman"/>
          <w:color w:val="333333"/>
          <w:sz w:val="28"/>
          <w:szCs w:val="28"/>
          <w:lang w:eastAsia="ru-RU"/>
        </w:rPr>
        <w:t xml:space="preserve"> муниципального образования, утвержденным решением Сов</w:t>
      </w:r>
      <w:r w:rsidR="00397A1A">
        <w:rPr>
          <w:rFonts w:ascii="Times New Roman" w:eastAsia="Times New Roman" w:hAnsi="Times New Roman" w:cs="Times New Roman"/>
          <w:color w:val="333333"/>
          <w:sz w:val="28"/>
          <w:szCs w:val="28"/>
          <w:lang w:eastAsia="ru-RU"/>
        </w:rPr>
        <w:t xml:space="preserve">ета </w:t>
      </w:r>
      <w:proofErr w:type="spellStart"/>
      <w:r w:rsidR="001F590E">
        <w:rPr>
          <w:rFonts w:ascii="Times New Roman" w:eastAsia="Times New Roman" w:hAnsi="Times New Roman" w:cs="Times New Roman"/>
          <w:color w:val="333333"/>
          <w:sz w:val="28"/>
          <w:szCs w:val="28"/>
          <w:lang w:eastAsia="ru-RU"/>
        </w:rPr>
        <w:t>Привольненского</w:t>
      </w:r>
      <w:proofErr w:type="spellEnd"/>
      <w:r>
        <w:rPr>
          <w:rFonts w:ascii="Times New Roman" w:eastAsia="Times New Roman" w:hAnsi="Times New Roman" w:cs="Times New Roman"/>
          <w:color w:val="333333"/>
          <w:sz w:val="28"/>
          <w:szCs w:val="28"/>
          <w:lang w:eastAsia="ru-RU"/>
        </w:rPr>
        <w:t xml:space="preserve"> муниципального образования.</w:t>
      </w:r>
    </w:p>
    <w:p w:rsidR="009819A2" w:rsidRPr="00397A1A"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p>
    <w:p w:rsidR="009819A2" w:rsidRPr="00397A1A" w:rsidRDefault="009819A2" w:rsidP="00397A1A">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397A1A">
        <w:rPr>
          <w:rFonts w:ascii="Times New Roman" w:eastAsia="Times New Roman" w:hAnsi="Times New Roman" w:cs="Times New Roman"/>
          <w:color w:val="333333"/>
          <w:sz w:val="28"/>
          <w:szCs w:val="28"/>
          <w:lang w:eastAsia="ru-RU"/>
        </w:rPr>
        <w:t>4. Муниципальный жилищный фонд</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 Муниципальный жилищный фонд - самостоятельный вид жилищного фонда, который представляет собой совокупность жилых помещений, принадлежащих</w:t>
      </w:r>
      <w:r w:rsidR="00397A1A">
        <w:rPr>
          <w:rFonts w:ascii="Times New Roman" w:eastAsia="Times New Roman" w:hAnsi="Times New Roman" w:cs="Times New Roman"/>
          <w:color w:val="333333"/>
          <w:sz w:val="28"/>
          <w:szCs w:val="28"/>
          <w:lang w:eastAsia="ru-RU"/>
        </w:rPr>
        <w:t xml:space="preserve"> на праве собственности </w:t>
      </w:r>
      <w:r w:rsidR="00FC6B86">
        <w:rPr>
          <w:rFonts w:ascii="Times New Roman" w:eastAsia="Times New Roman" w:hAnsi="Times New Roman" w:cs="Times New Roman"/>
          <w:color w:val="333333"/>
          <w:sz w:val="28"/>
          <w:szCs w:val="28"/>
          <w:lang w:eastAsia="ru-RU"/>
        </w:rPr>
        <w:t>Тарлыковскому</w:t>
      </w:r>
      <w:r>
        <w:rPr>
          <w:rFonts w:ascii="Times New Roman" w:eastAsia="Times New Roman" w:hAnsi="Times New Roman" w:cs="Times New Roman"/>
          <w:color w:val="333333"/>
          <w:sz w:val="28"/>
          <w:szCs w:val="28"/>
          <w:lang w:eastAsia="ru-RU"/>
        </w:rPr>
        <w:t xml:space="preserve"> муниципальному образованию.</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2. Муниципальный жилищный фонд состоит </w:t>
      </w:r>
      <w:proofErr w:type="gramStart"/>
      <w:r>
        <w:rPr>
          <w:rFonts w:ascii="Times New Roman" w:eastAsia="Times New Roman" w:hAnsi="Times New Roman" w:cs="Times New Roman"/>
          <w:color w:val="333333"/>
          <w:sz w:val="28"/>
          <w:szCs w:val="28"/>
          <w:lang w:eastAsia="ru-RU"/>
        </w:rPr>
        <w:t>из</w:t>
      </w:r>
      <w:proofErr w:type="gramEnd"/>
      <w:r>
        <w:rPr>
          <w:rFonts w:ascii="Times New Roman" w:eastAsia="Times New Roman" w:hAnsi="Times New Roman" w:cs="Times New Roman"/>
          <w:color w:val="333333"/>
          <w:sz w:val="28"/>
          <w:szCs w:val="28"/>
          <w:lang w:eastAsia="ru-RU"/>
        </w:rPr>
        <w:t>:</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жилищного фонда социального использования;</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специализированного жилищного фонда.</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xml:space="preserve">3. Порядок формирования, управления, использования муниципального жилищного фонда определяется нормативно-правовыми актами органов </w:t>
      </w:r>
      <w:r w:rsidR="00397A1A">
        <w:rPr>
          <w:rFonts w:ascii="Times New Roman" w:eastAsia="Times New Roman" w:hAnsi="Times New Roman" w:cs="Times New Roman"/>
          <w:color w:val="333333"/>
          <w:sz w:val="28"/>
          <w:szCs w:val="28"/>
          <w:lang w:eastAsia="ru-RU"/>
        </w:rPr>
        <w:t xml:space="preserve">местного самоуправления </w:t>
      </w:r>
      <w:proofErr w:type="spellStart"/>
      <w:r w:rsidR="001F590E">
        <w:rPr>
          <w:rFonts w:ascii="Times New Roman" w:eastAsia="Times New Roman" w:hAnsi="Times New Roman" w:cs="Times New Roman"/>
          <w:color w:val="333333"/>
          <w:sz w:val="28"/>
          <w:szCs w:val="28"/>
          <w:lang w:eastAsia="ru-RU"/>
        </w:rPr>
        <w:t>Привольненского</w:t>
      </w:r>
      <w:proofErr w:type="spellEnd"/>
      <w:r>
        <w:rPr>
          <w:rFonts w:ascii="Times New Roman" w:eastAsia="Times New Roman" w:hAnsi="Times New Roman" w:cs="Times New Roman"/>
          <w:color w:val="333333"/>
          <w:sz w:val="28"/>
          <w:szCs w:val="28"/>
          <w:lang w:eastAsia="ru-RU"/>
        </w:rPr>
        <w:t xml:space="preserve"> муниципального образования.</w:t>
      </w:r>
    </w:p>
    <w:p w:rsidR="00FC6B86" w:rsidRDefault="00FC6B86" w:rsidP="009819A2">
      <w:pPr>
        <w:shd w:val="clear" w:color="auto" w:fill="FFFFFF"/>
        <w:spacing w:after="0" w:line="240" w:lineRule="auto"/>
        <w:rPr>
          <w:rFonts w:ascii="Times New Roman" w:eastAsia="Times New Roman" w:hAnsi="Times New Roman" w:cs="Times New Roman"/>
          <w:color w:val="333333"/>
          <w:sz w:val="28"/>
          <w:szCs w:val="28"/>
          <w:lang w:eastAsia="ru-RU"/>
        </w:rPr>
      </w:pP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III. Управление и распоряжение муниципальной собственностью</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1. Приобретение и отчуждение муниципального имущества</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1. Приобретение имущества в с</w:t>
      </w:r>
      <w:r w:rsidR="00397A1A">
        <w:rPr>
          <w:rFonts w:ascii="Times New Roman" w:eastAsia="Times New Roman" w:hAnsi="Times New Roman" w:cs="Times New Roman"/>
          <w:color w:val="333333"/>
          <w:sz w:val="28"/>
          <w:szCs w:val="28"/>
          <w:lang w:eastAsia="ru-RU"/>
        </w:rPr>
        <w:t xml:space="preserve">обственность </w:t>
      </w:r>
      <w:proofErr w:type="spellStart"/>
      <w:r w:rsidR="001F590E">
        <w:rPr>
          <w:rFonts w:ascii="Times New Roman" w:eastAsia="Times New Roman" w:hAnsi="Times New Roman" w:cs="Times New Roman"/>
          <w:color w:val="333333"/>
          <w:sz w:val="28"/>
          <w:szCs w:val="28"/>
          <w:lang w:eastAsia="ru-RU"/>
        </w:rPr>
        <w:t>Привольненского</w:t>
      </w:r>
      <w:proofErr w:type="spellEnd"/>
      <w:r w:rsidR="00FC6B86">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муниципального образования производится на основании постановления Администрации.</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3. Отчуждение муниципального имущества, стоимость которого не превышает 500 тысяч рублей, осуществляется на основании постановления Администрации.</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4. Отчуждение муниципального имущества, стоимость которого свыше 500 тысяч рублей, осуществляется на о</w:t>
      </w:r>
      <w:r w:rsidR="00397A1A">
        <w:rPr>
          <w:rFonts w:ascii="Times New Roman" w:eastAsia="Times New Roman" w:hAnsi="Times New Roman" w:cs="Times New Roman"/>
          <w:color w:val="333333"/>
          <w:sz w:val="28"/>
          <w:szCs w:val="28"/>
          <w:lang w:eastAsia="ru-RU"/>
        </w:rPr>
        <w:t xml:space="preserve">сновании решения Совета </w:t>
      </w:r>
      <w:proofErr w:type="spellStart"/>
      <w:r w:rsidR="001F590E">
        <w:rPr>
          <w:rFonts w:ascii="Times New Roman" w:eastAsia="Times New Roman" w:hAnsi="Times New Roman" w:cs="Times New Roman"/>
          <w:color w:val="333333"/>
          <w:sz w:val="28"/>
          <w:szCs w:val="28"/>
          <w:lang w:eastAsia="ru-RU"/>
        </w:rPr>
        <w:t>Привольненского</w:t>
      </w:r>
      <w:proofErr w:type="spellEnd"/>
      <w:r>
        <w:rPr>
          <w:rFonts w:ascii="Times New Roman" w:eastAsia="Times New Roman" w:hAnsi="Times New Roman" w:cs="Times New Roman"/>
          <w:color w:val="333333"/>
          <w:sz w:val="28"/>
          <w:szCs w:val="28"/>
          <w:lang w:eastAsia="ru-RU"/>
        </w:rPr>
        <w:t xml:space="preserve"> муниципального образования.</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5. Обмен муниципального имущества допускается при условии равноценности имущественных объектов, являющихся предметом договора мены, и осуществляется Администрацией на основании решения Совета.</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 Приватизация муниципального имущества</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 Приватизацией муниципального имущества, за исключением приватизации муниципального жилищного фонда, является возмездное отчуждение находящегося в муниципальной собственности имущества (объектов приватизации) в собственность физических и (или) юридических лиц.</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 Приватизация муниципального имущества осуществляется в соответствии с прогнозным планом (программой) приватизации муниципального имущества, а также с учетом особенностей участия субъектов малого и среднего предпринимательства в приватизации арендуемого ими муниципального недвижимого имущества.</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 Решение об условиях приватизации имуще</w:t>
      </w:r>
      <w:r w:rsidR="00397A1A">
        <w:rPr>
          <w:rFonts w:ascii="Times New Roman" w:eastAsia="Times New Roman" w:hAnsi="Times New Roman" w:cs="Times New Roman"/>
          <w:color w:val="333333"/>
          <w:sz w:val="28"/>
          <w:szCs w:val="28"/>
          <w:lang w:eastAsia="ru-RU"/>
        </w:rPr>
        <w:t xml:space="preserve">ства </w:t>
      </w:r>
      <w:proofErr w:type="spellStart"/>
      <w:r w:rsidR="001F590E">
        <w:rPr>
          <w:rFonts w:ascii="Times New Roman" w:eastAsia="Times New Roman" w:hAnsi="Times New Roman" w:cs="Times New Roman"/>
          <w:color w:val="333333"/>
          <w:sz w:val="28"/>
          <w:szCs w:val="28"/>
          <w:lang w:eastAsia="ru-RU"/>
        </w:rPr>
        <w:t>Привольненского</w:t>
      </w:r>
      <w:proofErr w:type="spellEnd"/>
      <w:r w:rsidR="00FC6B86">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муниципального образования  принимается в соответствии с Положением о принятии решений об условиях приватизации м</w:t>
      </w:r>
      <w:r w:rsidR="00397A1A">
        <w:rPr>
          <w:rFonts w:ascii="Times New Roman" w:eastAsia="Times New Roman" w:hAnsi="Times New Roman" w:cs="Times New Roman"/>
          <w:color w:val="333333"/>
          <w:sz w:val="28"/>
          <w:szCs w:val="28"/>
          <w:lang w:eastAsia="ru-RU"/>
        </w:rPr>
        <w:t xml:space="preserve">униципального имущества </w:t>
      </w:r>
      <w:proofErr w:type="spellStart"/>
      <w:r w:rsidR="001F590E">
        <w:rPr>
          <w:rFonts w:ascii="Times New Roman" w:eastAsia="Times New Roman" w:hAnsi="Times New Roman" w:cs="Times New Roman"/>
          <w:color w:val="333333"/>
          <w:sz w:val="28"/>
          <w:szCs w:val="28"/>
          <w:lang w:eastAsia="ru-RU"/>
        </w:rPr>
        <w:t>Привольненского</w:t>
      </w:r>
      <w:proofErr w:type="spellEnd"/>
      <w:r w:rsidR="00FC6B86">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муниципального образования, утвержденным поста</w:t>
      </w:r>
      <w:r w:rsidR="00397A1A">
        <w:rPr>
          <w:rFonts w:ascii="Times New Roman" w:eastAsia="Times New Roman" w:hAnsi="Times New Roman" w:cs="Times New Roman"/>
          <w:color w:val="333333"/>
          <w:sz w:val="28"/>
          <w:szCs w:val="28"/>
          <w:lang w:eastAsia="ru-RU"/>
        </w:rPr>
        <w:t xml:space="preserve">новлением администрации </w:t>
      </w:r>
      <w:proofErr w:type="spellStart"/>
      <w:r w:rsidR="001F590E">
        <w:rPr>
          <w:rFonts w:ascii="Times New Roman" w:eastAsia="Times New Roman" w:hAnsi="Times New Roman" w:cs="Times New Roman"/>
          <w:color w:val="333333"/>
          <w:sz w:val="28"/>
          <w:szCs w:val="28"/>
          <w:lang w:eastAsia="ru-RU"/>
        </w:rPr>
        <w:t>Привольненского</w:t>
      </w:r>
      <w:proofErr w:type="spellEnd"/>
      <w:r>
        <w:rPr>
          <w:rFonts w:ascii="Times New Roman" w:eastAsia="Times New Roman" w:hAnsi="Times New Roman" w:cs="Times New Roman"/>
          <w:color w:val="333333"/>
          <w:sz w:val="28"/>
          <w:szCs w:val="28"/>
          <w:lang w:eastAsia="ru-RU"/>
        </w:rPr>
        <w:t xml:space="preserve"> муниципального образования. </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4. </w:t>
      </w:r>
      <w:proofErr w:type="gramStart"/>
      <w:r>
        <w:rPr>
          <w:rFonts w:ascii="Times New Roman" w:eastAsia="Times New Roman" w:hAnsi="Times New Roman" w:cs="Times New Roman"/>
          <w:color w:val="333333"/>
          <w:sz w:val="28"/>
          <w:szCs w:val="28"/>
          <w:lang w:eastAsia="ru-RU"/>
        </w:rPr>
        <w:t>Отчуждение муниципального недвижимого имущества, арендуемого субъектами малого и среднего предпринимательства осуществляется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5. Информационное обеспечение приватизации муниципального имущества осуществляется в соответствии со ст. 15 Федерального закона от 21.12.2001 №178-ФЗ «О приватизации государственного и муниципального имущества».</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6. Денежные средства, полученные от приватизации муниципального имущества,</w:t>
      </w:r>
      <w:r w:rsidR="00397A1A">
        <w:rPr>
          <w:rFonts w:ascii="Times New Roman" w:eastAsia="Times New Roman" w:hAnsi="Times New Roman" w:cs="Times New Roman"/>
          <w:color w:val="333333"/>
          <w:sz w:val="28"/>
          <w:szCs w:val="28"/>
          <w:lang w:eastAsia="ru-RU"/>
        </w:rPr>
        <w:t xml:space="preserve"> перечисляются в бюджет </w:t>
      </w:r>
      <w:proofErr w:type="spellStart"/>
      <w:r w:rsidR="001F590E">
        <w:rPr>
          <w:rFonts w:ascii="Times New Roman" w:eastAsia="Times New Roman" w:hAnsi="Times New Roman" w:cs="Times New Roman"/>
          <w:color w:val="333333"/>
          <w:sz w:val="28"/>
          <w:szCs w:val="28"/>
          <w:lang w:eastAsia="ru-RU"/>
        </w:rPr>
        <w:t>Привольненского</w:t>
      </w:r>
      <w:proofErr w:type="spellEnd"/>
      <w:r>
        <w:rPr>
          <w:rFonts w:ascii="Times New Roman" w:eastAsia="Times New Roman" w:hAnsi="Times New Roman" w:cs="Times New Roman"/>
          <w:color w:val="333333"/>
          <w:sz w:val="28"/>
          <w:szCs w:val="28"/>
          <w:lang w:eastAsia="ru-RU"/>
        </w:rPr>
        <w:t xml:space="preserve"> муниципального образования  в соответствии с действующим законодательством.</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 Передача в аренду муниципального имущества</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 В аренду может быть передано имущество муниципальной казны, а также имущество, принадлежащее на праве хозяйственного ведения или оперативного управления муниципальным унитарным предприятиям или муниципальным учреждениям.</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 Муниципальное имущество может передаваться в аренду физическим или юридическим лицам.</w:t>
      </w:r>
    </w:p>
    <w:p w:rsidR="009819A2" w:rsidRDefault="009819A2" w:rsidP="009819A2">
      <w:pPr>
        <w:shd w:val="clear" w:color="auto" w:fill="FFFFFF"/>
        <w:spacing w:after="0" w:line="290" w:lineRule="atLeast"/>
        <w:rPr>
          <w:rFonts w:ascii="Arial" w:eastAsia="Times New Roman" w:hAnsi="Arial" w:cs="Arial"/>
          <w:color w:val="333333"/>
          <w:sz w:val="24"/>
          <w:szCs w:val="24"/>
          <w:lang w:eastAsia="ru-RU"/>
        </w:rPr>
      </w:pPr>
      <w:r>
        <w:rPr>
          <w:rFonts w:ascii="Times New Roman" w:eastAsia="Times New Roman" w:hAnsi="Times New Roman" w:cs="Times New Roman"/>
          <w:color w:val="333333"/>
          <w:sz w:val="28"/>
          <w:szCs w:val="28"/>
          <w:lang w:eastAsia="ru-RU"/>
        </w:rPr>
        <w:t xml:space="preserve">3. </w:t>
      </w:r>
      <w:proofErr w:type="gramStart"/>
      <w:r>
        <w:rPr>
          <w:rFonts w:ascii="Times New Roman" w:eastAsia="Times New Roman" w:hAnsi="Times New Roman" w:cs="Times New Roman"/>
          <w:color w:val="333333"/>
          <w:sz w:val="28"/>
          <w:szCs w:val="28"/>
          <w:lang w:eastAsia="ru-RU"/>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такоеимущество, предусмотренных статьей 17.1 Федерального</w:t>
      </w:r>
      <w:proofErr w:type="gramEnd"/>
      <w:r>
        <w:rPr>
          <w:rFonts w:ascii="Times New Roman" w:eastAsia="Times New Roman" w:hAnsi="Times New Roman" w:cs="Times New Roman"/>
          <w:color w:val="333333"/>
          <w:sz w:val="28"/>
          <w:szCs w:val="28"/>
          <w:lang w:eastAsia="ru-RU"/>
        </w:rPr>
        <w:t xml:space="preserve"> закона от 26.07.2006 № 135-ФЗ «О защите конкуренции» (в ред. Федерального </w:t>
      </w:r>
      <w:hyperlink r:id="rId5" w:anchor="dst100010" w:history="1">
        <w:r>
          <w:rPr>
            <w:rStyle w:val="a9"/>
            <w:rFonts w:ascii="Times New Roman" w:eastAsia="Times New Roman" w:hAnsi="Times New Roman" w:cs="Times New Roman"/>
            <w:sz w:val="28"/>
            <w:szCs w:val="28"/>
            <w:lang w:eastAsia="ru-RU"/>
          </w:rPr>
          <w:t>закона</w:t>
        </w:r>
      </w:hyperlink>
      <w:r>
        <w:rPr>
          <w:rFonts w:ascii="Times New Roman" w:eastAsia="Times New Roman" w:hAnsi="Times New Roman" w:cs="Times New Roman"/>
          <w:color w:val="333333"/>
          <w:sz w:val="28"/>
          <w:szCs w:val="28"/>
          <w:lang w:eastAsia="ru-RU"/>
        </w:rPr>
        <w:t> от 27.12.2018 N 572-ФЗ, вступ. в силу с 08.01.2019).</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Государственная регистрация договоров аренды осуществляется Арендатором.</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 Базовые ставки арендной платы за использование земельных участков, нахо</w:t>
      </w:r>
      <w:r w:rsidR="00397A1A">
        <w:rPr>
          <w:rFonts w:ascii="Times New Roman" w:eastAsia="Times New Roman" w:hAnsi="Times New Roman" w:cs="Times New Roman"/>
          <w:color w:val="333333"/>
          <w:sz w:val="28"/>
          <w:szCs w:val="28"/>
          <w:lang w:eastAsia="ru-RU"/>
        </w:rPr>
        <w:t xml:space="preserve">дящихся в собственности </w:t>
      </w:r>
      <w:proofErr w:type="spellStart"/>
      <w:r w:rsidR="001F590E">
        <w:rPr>
          <w:rFonts w:ascii="Times New Roman" w:eastAsia="Times New Roman" w:hAnsi="Times New Roman" w:cs="Times New Roman"/>
          <w:color w:val="333333"/>
          <w:sz w:val="28"/>
          <w:szCs w:val="28"/>
          <w:lang w:eastAsia="ru-RU"/>
        </w:rPr>
        <w:t>Привольненского</w:t>
      </w:r>
      <w:proofErr w:type="spellEnd"/>
      <w:r>
        <w:rPr>
          <w:rFonts w:ascii="Times New Roman" w:eastAsia="Times New Roman" w:hAnsi="Times New Roman" w:cs="Times New Roman"/>
          <w:color w:val="333333"/>
          <w:sz w:val="28"/>
          <w:szCs w:val="28"/>
          <w:lang w:eastAsia="ru-RU"/>
        </w:rPr>
        <w:t xml:space="preserve"> муниципального образования, устанавливаются Администрацией.</w:t>
      </w:r>
    </w:p>
    <w:p w:rsidR="009819A2" w:rsidRDefault="009819A2" w:rsidP="009819A2">
      <w:pPr>
        <w:shd w:val="clear" w:color="auto" w:fill="FFFFFF"/>
        <w:spacing w:after="0" w:line="29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5.При заключении договоров их цена может быть увеличена по соглашению сторон в порядке, установленном договором.</w:t>
      </w:r>
    </w:p>
    <w:p w:rsidR="009819A2" w:rsidRDefault="009819A2" w:rsidP="009819A2">
      <w:pPr>
        <w:shd w:val="clear" w:color="auto" w:fill="FFFFFF"/>
        <w:spacing w:after="0" w:line="29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(часть 8 введена Федеральным </w:t>
      </w:r>
      <w:hyperlink r:id="rId6" w:anchor="dst100167" w:history="1">
        <w:r>
          <w:rPr>
            <w:rStyle w:val="a9"/>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color w:val="333333"/>
          <w:sz w:val="28"/>
          <w:szCs w:val="28"/>
          <w:lang w:eastAsia="ru-RU"/>
        </w:rPr>
        <w:t> от 06.12.2011 N 401-ФЗ; в ред. Федерального </w:t>
      </w:r>
      <w:hyperlink r:id="rId7" w:anchor="dst100010" w:history="1">
        <w:r>
          <w:rPr>
            <w:rStyle w:val="a9"/>
            <w:rFonts w:ascii="Times New Roman" w:eastAsia="Times New Roman" w:hAnsi="Times New Roman" w:cs="Times New Roman"/>
            <w:sz w:val="28"/>
            <w:szCs w:val="28"/>
            <w:lang w:eastAsia="ru-RU"/>
          </w:rPr>
          <w:t>закона</w:t>
        </w:r>
      </w:hyperlink>
      <w:r>
        <w:rPr>
          <w:rFonts w:ascii="Times New Roman" w:eastAsia="Times New Roman" w:hAnsi="Times New Roman" w:cs="Times New Roman"/>
          <w:color w:val="333333"/>
          <w:sz w:val="28"/>
          <w:szCs w:val="28"/>
          <w:lang w:eastAsia="ru-RU"/>
        </w:rPr>
        <w:t> от 27.12.2018 N 572-ФЗ).</w:t>
      </w:r>
    </w:p>
    <w:p w:rsidR="009819A2" w:rsidRDefault="009819A2" w:rsidP="009819A2">
      <w:pPr>
        <w:shd w:val="clear" w:color="auto" w:fill="FFFFFF"/>
        <w:spacing w:after="0" w:line="29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6.По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r>
        <w:rPr>
          <w:rFonts w:ascii="Times New Roman" w:eastAsia="Times New Roman" w:hAnsi="Times New Roman" w:cs="Times New Roman"/>
          <w:sz w:val="28"/>
          <w:szCs w:val="28"/>
          <w:lang w:eastAsia="ru-RU"/>
        </w:rPr>
        <w:t xml:space="preserve">части </w:t>
      </w:r>
      <w:hyperlink r:id="rId8" w:anchor="dst690" w:history="1">
        <w:r>
          <w:rPr>
            <w:rStyle w:val="a9"/>
            <w:rFonts w:ascii="Times New Roman" w:eastAsia="Times New Roman" w:hAnsi="Times New Roman" w:cs="Times New Roman"/>
            <w:sz w:val="28"/>
            <w:szCs w:val="28"/>
            <w:lang w:eastAsia="ru-RU"/>
          </w:rPr>
          <w:t>3</w:t>
        </w:r>
      </w:hyperlink>
      <w:r>
        <w:rPr>
          <w:rFonts w:ascii="Times New Roman" w:eastAsia="Times New Roman" w:hAnsi="Times New Roman" w:cs="Times New Roman"/>
          <w:color w:val="333333"/>
          <w:sz w:val="28"/>
          <w:szCs w:val="28"/>
          <w:lang w:eastAsia="ru-RU"/>
        </w:rPr>
        <w:t xml:space="preserve"> настоящей статьи, заключение такого договора на новый срок с арендатором, надлежащим </w:t>
      </w:r>
      <w:proofErr w:type="gramStart"/>
      <w:r>
        <w:rPr>
          <w:rFonts w:ascii="Times New Roman" w:eastAsia="Times New Roman" w:hAnsi="Times New Roman" w:cs="Times New Roman"/>
          <w:color w:val="333333"/>
          <w:sz w:val="28"/>
          <w:szCs w:val="28"/>
          <w:lang w:eastAsia="ru-RU"/>
        </w:rPr>
        <w:t>образом</w:t>
      </w:r>
      <w:proofErr w:type="gramEnd"/>
      <w:r>
        <w:rPr>
          <w:rFonts w:ascii="Times New Roman" w:eastAsia="Times New Roman" w:hAnsi="Times New Roman" w:cs="Times New Roman"/>
          <w:color w:val="333333"/>
          <w:sz w:val="28"/>
          <w:szCs w:val="28"/>
          <w:lang w:eastAsia="ru-RU"/>
        </w:rPr>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w:t>
      </w:r>
      <w:proofErr w:type="gramStart"/>
      <w:r>
        <w:rPr>
          <w:rFonts w:ascii="Times New Roman" w:eastAsia="Times New Roman" w:hAnsi="Times New Roman" w:cs="Times New Roman"/>
          <w:color w:val="333333"/>
          <w:sz w:val="28"/>
          <w:szCs w:val="28"/>
          <w:lang w:eastAsia="ru-RU"/>
        </w:rPr>
        <w:t>ограничен</w:t>
      </w:r>
      <w:proofErr w:type="gramEnd"/>
      <w:r>
        <w:rPr>
          <w:rFonts w:ascii="Times New Roman" w:eastAsia="Times New Roman" w:hAnsi="Times New Roman" w:cs="Times New Roman"/>
          <w:color w:val="333333"/>
          <w:sz w:val="28"/>
          <w:szCs w:val="28"/>
          <w:lang w:eastAsia="ru-RU"/>
        </w:rPr>
        <w:t xml:space="preserve"> законодательством Российской Федерации, при одновременном соблюдении следующих условий:</w:t>
      </w:r>
    </w:p>
    <w:p w:rsidR="009819A2" w:rsidRDefault="009819A2" w:rsidP="009819A2">
      <w:pPr>
        <w:shd w:val="clear" w:color="auto" w:fill="FFFFFF"/>
        <w:spacing w:after="0" w:line="29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(в ред. </w:t>
      </w:r>
      <w:r>
        <w:rPr>
          <w:rFonts w:ascii="Times New Roman" w:eastAsia="Times New Roman" w:hAnsi="Times New Roman" w:cs="Times New Roman"/>
          <w:sz w:val="28"/>
          <w:szCs w:val="28"/>
          <w:lang w:eastAsia="ru-RU"/>
        </w:rPr>
        <w:t>Федерального </w:t>
      </w:r>
      <w:hyperlink r:id="rId9" w:anchor="dst100011" w:history="1">
        <w:r>
          <w:rPr>
            <w:rStyle w:val="a9"/>
            <w:rFonts w:ascii="Times New Roman" w:eastAsia="Times New Roman" w:hAnsi="Times New Roman" w:cs="Times New Roman"/>
            <w:sz w:val="28"/>
            <w:szCs w:val="28"/>
            <w:lang w:eastAsia="ru-RU"/>
          </w:rPr>
          <w:t>закона</w:t>
        </w:r>
      </w:hyperlink>
      <w:r>
        <w:rPr>
          <w:rFonts w:ascii="Times New Roman" w:eastAsia="Times New Roman" w:hAnsi="Times New Roman" w:cs="Times New Roman"/>
          <w:color w:val="333333"/>
          <w:sz w:val="28"/>
          <w:szCs w:val="28"/>
          <w:lang w:eastAsia="ru-RU"/>
        </w:rPr>
        <w:t> от 27.12.2018 N 572-ФЗ)</w:t>
      </w:r>
    </w:p>
    <w:p w:rsidR="009819A2" w:rsidRDefault="009819A2" w:rsidP="009819A2">
      <w:pPr>
        <w:shd w:val="clear" w:color="auto" w:fill="FFFFFF"/>
        <w:spacing w:after="0" w:line="290" w:lineRule="atLeast"/>
        <w:ind w:firstLine="54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1) размер арендной платы определяется по результатам оценки рыночной стоимости объекта, проводимой в соответствии </w:t>
      </w:r>
      <w:r>
        <w:rPr>
          <w:rFonts w:ascii="Times New Roman" w:eastAsia="Times New Roman" w:hAnsi="Times New Roman" w:cs="Times New Roman"/>
          <w:color w:val="333333"/>
          <w:sz w:val="28"/>
          <w:szCs w:val="28"/>
          <w:lang w:eastAsia="ru-RU"/>
        </w:rPr>
        <w:lastRenderedPageBreak/>
        <w:t>с </w:t>
      </w:r>
      <w:hyperlink r:id="rId10" w:anchor="dst100017" w:history="1">
        <w:r>
          <w:rPr>
            <w:rStyle w:val="a9"/>
            <w:rFonts w:ascii="Times New Roman" w:eastAsia="Times New Roman" w:hAnsi="Times New Roman" w:cs="Times New Roman"/>
            <w:sz w:val="28"/>
            <w:szCs w:val="28"/>
            <w:lang w:eastAsia="ru-RU"/>
          </w:rPr>
          <w:t>законодательством</w:t>
        </w:r>
      </w:hyperlink>
      <w:r>
        <w:rPr>
          <w:rFonts w:ascii="Times New Roman" w:eastAsia="Times New Roman" w:hAnsi="Times New Roman" w:cs="Times New Roman"/>
          <w:color w:val="333333"/>
          <w:sz w:val="28"/>
          <w:szCs w:val="28"/>
          <w:lang w:eastAsia="ru-RU"/>
        </w:rPr>
        <w:t>, регулирующим оценочную деятельность в Российской Федерации, если иное не установлено другим законодательством Российской Федерации;</w:t>
      </w:r>
    </w:p>
    <w:p w:rsidR="009819A2" w:rsidRDefault="009819A2" w:rsidP="009819A2">
      <w:pPr>
        <w:shd w:val="clear" w:color="auto" w:fill="FFFFFF"/>
        <w:spacing w:after="0" w:line="290" w:lineRule="atLeast"/>
        <w:ind w:firstLine="540"/>
        <w:rPr>
          <w:rFonts w:ascii="Times New Roman" w:eastAsia="Times New Roman" w:hAnsi="Times New Roman" w:cs="Times New Roman"/>
          <w:color w:val="333333"/>
          <w:sz w:val="28"/>
          <w:szCs w:val="28"/>
          <w:lang w:eastAsia="ru-RU"/>
        </w:rPr>
      </w:pPr>
      <w:bookmarkStart w:id="0" w:name="dst382"/>
      <w:bookmarkEnd w:id="0"/>
      <w:r>
        <w:rPr>
          <w:rFonts w:ascii="Times New Roman" w:eastAsia="Times New Roman" w:hAnsi="Times New Roman" w:cs="Times New Roman"/>
          <w:color w:val="333333"/>
          <w:sz w:val="28"/>
          <w:szCs w:val="28"/>
          <w:lang w:eastAsia="ru-RU"/>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7. Организация и проведение конкурсов или аукционов на право заключения договоров аренды имущества муниципальной казны осуществляются Администрацией в соответствии с правилами, утвержденными Федеральным антимонопольным органом.</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8. Основанием для организации и проведения конкурса или аукциона на право заключения договоров аренды муниципального имущества муниципально</w:t>
      </w:r>
      <w:r w:rsidR="00397A1A">
        <w:rPr>
          <w:rFonts w:ascii="Times New Roman" w:eastAsia="Times New Roman" w:hAnsi="Times New Roman" w:cs="Times New Roman"/>
          <w:color w:val="333333"/>
          <w:sz w:val="28"/>
          <w:szCs w:val="28"/>
          <w:lang w:eastAsia="ru-RU"/>
        </w:rPr>
        <w:t xml:space="preserve">й казны является постановление администрации </w:t>
      </w:r>
      <w:proofErr w:type="spellStart"/>
      <w:r w:rsidR="001F590E">
        <w:rPr>
          <w:rFonts w:ascii="Times New Roman" w:eastAsia="Times New Roman" w:hAnsi="Times New Roman" w:cs="Times New Roman"/>
          <w:color w:val="333333"/>
          <w:sz w:val="28"/>
          <w:szCs w:val="28"/>
          <w:lang w:eastAsia="ru-RU"/>
        </w:rPr>
        <w:t>Привольненского</w:t>
      </w:r>
      <w:proofErr w:type="spellEnd"/>
      <w:r>
        <w:rPr>
          <w:rFonts w:ascii="Times New Roman" w:eastAsia="Times New Roman" w:hAnsi="Times New Roman" w:cs="Times New Roman"/>
          <w:color w:val="333333"/>
          <w:sz w:val="28"/>
          <w:szCs w:val="28"/>
          <w:lang w:eastAsia="ru-RU"/>
        </w:rPr>
        <w:t xml:space="preserve"> муниципального образования.</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9. Передача муниципального имущества, закрепленного на праве хозяйственного ведения или оперативного управления, осуществляется субъектами указанных прав и (или) Администрацией в соответствии с действующим законодательством. </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10. </w:t>
      </w:r>
      <w:proofErr w:type="gramStart"/>
      <w:r>
        <w:rPr>
          <w:rFonts w:ascii="Times New Roman" w:eastAsia="Times New Roman" w:hAnsi="Times New Roman" w:cs="Times New Roman"/>
          <w:color w:val="333333"/>
          <w:sz w:val="28"/>
          <w:szCs w:val="28"/>
          <w:lang w:eastAsia="ru-RU"/>
        </w:rPr>
        <w:t>Передача муниципального иму</w:t>
      </w:r>
      <w:r w:rsidR="00397A1A">
        <w:rPr>
          <w:rFonts w:ascii="Times New Roman" w:eastAsia="Times New Roman" w:hAnsi="Times New Roman" w:cs="Times New Roman"/>
          <w:color w:val="333333"/>
          <w:sz w:val="28"/>
          <w:szCs w:val="28"/>
          <w:lang w:eastAsia="ru-RU"/>
        </w:rPr>
        <w:t>щества в аренду осуществляется а</w:t>
      </w:r>
      <w:r>
        <w:rPr>
          <w:rFonts w:ascii="Times New Roman" w:eastAsia="Times New Roman" w:hAnsi="Times New Roman" w:cs="Times New Roman"/>
          <w:color w:val="333333"/>
          <w:sz w:val="28"/>
          <w:szCs w:val="28"/>
          <w:lang w:eastAsia="ru-RU"/>
        </w:rPr>
        <w:t>дминистрацией на основании договора аренды имущества, по акту приема-передачи, оформленным в соответствии с действующим законодательством. </w:t>
      </w:r>
      <w:proofErr w:type="gramEnd"/>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11. Обязанность по содержанию переданного в аренду объекта, поддержанию его в исправном состоянии, проведению текущего ремонта, выполнение дезинсекционных работ лежит на арендаторе.</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12. Риск случайной гибели или случайного повреждения имущества несет арендатор, который: использовал предоставленный ему объект не в соответствии с договором аренды или назначением объекта; передал его третьему лицу без согласия арендодателя; мог, с учетом фактических обстоятельств, предотвратить его гибель или порчу.</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13. Переоборудование арендуемого объекта без письменного разрешения арендодателя и согласования с соответствующими организациями, осуществляющими государственный санитарно-эпидемиологический надзор, государственный пожарный надзор, архитектурно-строительный надзор и т.д., балансодержателем не допускается.</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14. Муниципальное имущество может быть предоставлено в субаренду юридическим и физическим лицам в соответствии с законодательством Российской Федерации.</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15. В рамках имущественной поддержки субъектов малого и среднего предпринимательства Совет вправе утверждать перечень муниципального имущества, свободного от прав третьих лиц (за исключением имущественных прав субъектов малого и среднего предпринимательства). Муниципальное имущество, включенное в указанный перечень, может быть использовано только в целях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При предоставлении в аренду муниципального имущества, включенного в утвержденный Советом перечень муниципального имущества, свободного от прав третьих лиц (за исключением имущественных прав субъектов малого и среднего предпринимательства), договор аренды заключается на срок не менее пяти лет.</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IV. Муниципальные унитарные предприятия и муниципальные учреждения муниципального образования </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 Учредителем муниципальных унитарных предприятий и муниципальных учрежде</w:t>
      </w:r>
      <w:r w:rsidR="00397A1A">
        <w:rPr>
          <w:rFonts w:ascii="Times New Roman" w:eastAsia="Times New Roman" w:hAnsi="Times New Roman" w:cs="Times New Roman"/>
          <w:color w:val="333333"/>
          <w:sz w:val="28"/>
          <w:szCs w:val="28"/>
          <w:lang w:eastAsia="ru-RU"/>
        </w:rPr>
        <w:t xml:space="preserve">ний  </w:t>
      </w:r>
      <w:proofErr w:type="spellStart"/>
      <w:r w:rsidR="001F590E">
        <w:rPr>
          <w:rFonts w:ascii="Times New Roman" w:eastAsia="Times New Roman" w:hAnsi="Times New Roman" w:cs="Times New Roman"/>
          <w:color w:val="333333"/>
          <w:sz w:val="28"/>
          <w:szCs w:val="28"/>
          <w:lang w:eastAsia="ru-RU"/>
        </w:rPr>
        <w:t>Привольненского</w:t>
      </w:r>
      <w:proofErr w:type="spellEnd"/>
      <w:r>
        <w:rPr>
          <w:rFonts w:ascii="Times New Roman" w:eastAsia="Times New Roman" w:hAnsi="Times New Roman" w:cs="Times New Roman"/>
          <w:color w:val="333333"/>
          <w:sz w:val="28"/>
          <w:szCs w:val="28"/>
          <w:lang w:eastAsia="ru-RU"/>
        </w:rPr>
        <w:t xml:space="preserve"> муниципальног</w:t>
      </w:r>
      <w:r w:rsidR="00397A1A">
        <w:rPr>
          <w:rFonts w:ascii="Times New Roman" w:eastAsia="Times New Roman" w:hAnsi="Times New Roman" w:cs="Times New Roman"/>
          <w:color w:val="333333"/>
          <w:sz w:val="28"/>
          <w:szCs w:val="28"/>
          <w:lang w:eastAsia="ru-RU"/>
        </w:rPr>
        <w:t xml:space="preserve">о образования выступает </w:t>
      </w:r>
      <w:proofErr w:type="spellStart"/>
      <w:r w:rsidR="001F590E">
        <w:rPr>
          <w:rFonts w:ascii="Times New Roman" w:eastAsia="Times New Roman" w:hAnsi="Times New Roman" w:cs="Times New Roman"/>
          <w:color w:val="333333"/>
          <w:sz w:val="28"/>
          <w:szCs w:val="28"/>
          <w:lang w:eastAsia="ru-RU"/>
        </w:rPr>
        <w:t>Привольненского</w:t>
      </w:r>
      <w:proofErr w:type="spellEnd"/>
      <w:r>
        <w:rPr>
          <w:rFonts w:ascii="Times New Roman" w:eastAsia="Times New Roman" w:hAnsi="Times New Roman" w:cs="Times New Roman"/>
          <w:color w:val="333333"/>
          <w:sz w:val="28"/>
          <w:szCs w:val="28"/>
          <w:lang w:eastAsia="ru-RU"/>
        </w:rPr>
        <w:t xml:space="preserve"> муниципальное образование в лице установленных действующим законодательством органов местного самоуправления.</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 Полномочия собственника имущества муниципа</w:t>
      </w:r>
      <w:r w:rsidR="00397A1A">
        <w:rPr>
          <w:rFonts w:ascii="Times New Roman" w:eastAsia="Times New Roman" w:hAnsi="Times New Roman" w:cs="Times New Roman"/>
          <w:color w:val="333333"/>
          <w:sz w:val="28"/>
          <w:szCs w:val="28"/>
          <w:lang w:eastAsia="ru-RU"/>
        </w:rPr>
        <w:t xml:space="preserve">льных унитарных предприятий </w:t>
      </w:r>
      <w:proofErr w:type="spellStart"/>
      <w:r w:rsidR="001F590E">
        <w:rPr>
          <w:rFonts w:ascii="Times New Roman" w:eastAsia="Times New Roman" w:hAnsi="Times New Roman" w:cs="Times New Roman"/>
          <w:color w:val="333333"/>
          <w:sz w:val="28"/>
          <w:szCs w:val="28"/>
          <w:lang w:eastAsia="ru-RU"/>
        </w:rPr>
        <w:t>Привольненского</w:t>
      </w:r>
      <w:proofErr w:type="spellEnd"/>
      <w:r>
        <w:rPr>
          <w:rFonts w:ascii="Times New Roman" w:eastAsia="Times New Roman" w:hAnsi="Times New Roman" w:cs="Times New Roman"/>
          <w:color w:val="333333"/>
          <w:sz w:val="28"/>
          <w:szCs w:val="28"/>
          <w:lang w:eastAsia="ru-RU"/>
        </w:rPr>
        <w:t xml:space="preserve"> муниципального образования осуществляет Администрация в</w:t>
      </w:r>
      <w:r w:rsidR="00397A1A">
        <w:rPr>
          <w:rFonts w:ascii="Times New Roman" w:eastAsia="Times New Roman" w:hAnsi="Times New Roman" w:cs="Times New Roman"/>
          <w:color w:val="333333"/>
          <w:sz w:val="28"/>
          <w:szCs w:val="28"/>
          <w:lang w:eastAsia="ru-RU"/>
        </w:rPr>
        <w:t xml:space="preserve"> соответствии с Уставом </w:t>
      </w:r>
      <w:proofErr w:type="spellStart"/>
      <w:r w:rsidR="001F590E">
        <w:rPr>
          <w:rFonts w:ascii="Times New Roman" w:eastAsia="Times New Roman" w:hAnsi="Times New Roman" w:cs="Times New Roman"/>
          <w:color w:val="333333"/>
          <w:sz w:val="28"/>
          <w:szCs w:val="28"/>
          <w:lang w:eastAsia="ru-RU"/>
        </w:rPr>
        <w:t>Привольненского</w:t>
      </w:r>
      <w:proofErr w:type="spellEnd"/>
      <w:r>
        <w:rPr>
          <w:rFonts w:ascii="Times New Roman" w:eastAsia="Times New Roman" w:hAnsi="Times New Roman" w:cs="Times New Roman"/>
          <w:color w:val="333333"/>
          <w:sz w:val="28"/>
          <w:szCs w:val="28"/>
          <w:lang w:eastAsia="ru-RU"/>
        </w:rPr>
        <w:t xml:space="preserve"> муниципального образования. </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 Создание, реорганизация и ликвидация муниципальных унитарных предприятий и м</w:t>
      </w:r>
      <w:r w:rsidR="00397A1A">
        <w:rPr>
          <w:rFonts w:ascii="Times New Roman" w:eastAsia="Times New Roman" w:hAnsi="Times New Roman" w:cs="Times New Roman"/>
          <w:color w:val="333333"/>
          <w:sz w:val="28"/>
          <w:szCs w:val="28"/>
          <w:lang w:eastAsia="ru-RU"/>
        </w:rPr>
        <w:t xml:space="preserve">униципальных учреждений </w:t>
      </w:r>
      <w:proofErr w:type="spellStart"/>
      <w:r w:rsidR="001F590E">
        <w:rPr>
          <w:rFonts w:ascii="Times New Roman" w:eastAsia="Times New Roman" w:hAnsi="Times New Roman" w:cs="Times New Roman"/>
          <w:color w:val="333333"/>
          <w:sz w:val="28"/>
          <w:szCs w:val="28"/>
          <w:lang w:eastAsia="ru-RU"/>
        </w:rPr>
        <w:t>Привольненского</w:t>
      </w:r>
      <w:proofErr w:type="spellEnd"/>
      <w:r>
        <w:rPr>
          <w:rFonts w:ascii="Times New Roman" w:eastAsia="Times New Roman" w:hAnsi="Times New Roman" w:cs="Times New Roman"/>
          <w:color w:val="333333"/>
          <w:sz w:val="28"/>
          <w:szCs w:val="28"/>
          <w:lang w:eastAsia="ru-RU"/>
        </w:rPr>
        <w:t xml:space="preserve"> муниципального образования  регулируются </w:t>
      </w:r>
      <w:proofErr w:type="gramStart"/>
      <w:r>
        <w:rPr>
          <w:rFonts w:ascii="Times New Roman" w:eastAsia="Times New Roman" w:hAnsi="Times New Roman" w:cs="Times New Roman"/>
          <w:color w:val="333333"/>
          <w:sz w:val="28"/>
          <w:szCs w:val="28"/>
          <w:lang w:eastAsia="ru-RU"/>
        </w:rPr>
        <w:t>действующим</w:t>
      </w:r>
      <w:proofErr w:type="gramEnd"/>
      <w:r>
        <w:rPr>
          <w:rFonts w:ascii="Times New Roman" w:eastAsia="Times New Roman" w:hAnsi="Times New Roman" w:cs="Times New Roman"/>
          <w:color w:val="333333"/>
          <w:sz w:val="28"/>
          <w:szCs w:val="28"/>
          <w:lang w:eastAsia="ru-RU"/>
        </w:rPr>
        <w:t>.</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V. Право оперативного управления и хозяйственного ведения</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 Муниципальное имущество может передаваться на праве хозяйственного ведения муниципальным</w:t>
      </w:r>
      <w:r w:rsidR="00397A1A">
        <w:rPr>
          <w:rFonts w:ascii="Times New Roman" w:eastAsia="Times New Roman" w:hAnsi="Times New Roman" w:cs="Times New Roman"/>
          <w:color w:val="333333"/>
          <w:sz w:val="28"/>
          <w:szCs w:val="28"/>
          <w:lang w:eastAsia="ru-RU"/>
        </w:rPr>
        <w:t xml:space="preserve"> унитарным предприятиям </w:t>
      </w:r>
      <w:proofErr w:type="spellStart"/>
      <w:r w:rsidR="001F590E">
        <w:rPr>
          <w:rFonts w:ascii="Times New Roman" w:eastAsia="Times New Roman" w:hAnsi="Times New Roman" w:cs="Times New Roman"/>
          <w:color w:val="333333"/>
          <w:sz w:val="28"/>
          <w:szCs w:val="28"/>
          <w:lang w:eastAsia="ru-RU"/>
        </w:rPr>
        <w:t>Привольненского</w:t>
      </w:r>
      <w:r>
        <w:rPr>
          <w:rFonts w:ascii="Times New Roman" w:eastAsia="Times New Roman" w:hAnsi="Times New Roman" w:cs="Times New Roman"/>
          <w:color w:val="333333"/>
          <w:sz w:val="28"/>
          <w:szCs w:val="28"/>
          <w:lang w:eastAsia="ru-RU"/>
        </w:rPr>
        <w:t>муниципального</w:t>
      </w:r>
      <w:proofErr w:type="spellEnd"/>
      <w:r>
        <w:rPr>
          <w:rFonts w:ascii="Times New Roman" w:eastAsia="Times New Roman" w:hAnsi="Times New Roman" w:cs="Times New Roman"/>
          <w:color w:val="333333"/>
          <w:sz w:val="28"/>
          <w:szCs w:val="28"/>
          <w:lang w:eastAsia="ru-RU"/>
        </w:rPr>
        <w:t xml:space="preserve"> образования.</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 Муниципальное имущество может передаваться на праве оперативного управления:</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органам </w:t>
      </w:r>
      <w:r w:rsidR="00C775D4">
        <w:rPr>
          <w:rFonts w:ascii="Times New Roman" w:eastAsia="Times New Roman" w:hAnsi="Times New Roman" w:cs="Times New Roman"/>
          <w:color w:val="333333"/>
          <w:sz w:val="28"/>
          <w:szCs w:val="28"/>
          <w:lang w:eastAsia="ru-RU"/>
        </w:rPr>
        <w:t xml:space="preserve">местного самоуправления </w:t>
      </w:r>
      <w:proofErr w:type="spellStart"/>
      <w:r w:rsidR="001F590E">
        <w:rPr>
          <w:rFonts w:ascii="Times New Roman" w:eastAsia="Times New Roman" w:hAnsi="Times New Roman" w:cs="Times New Roman"/>
          <w:color w:val="333333"/>
          <w:sz w:val="28"/>
          <w:szCs w:val="28"/>
          <w:lang w:eastAsia="ru-RU"/>
        </w:rPr>
        <w:t>Привольненского</w:t>
      </w:r>
      <w:proofErr w:type="spellEnd"/>
      <w:r>
        <w:rPr>
          <w:rFonts w:ascii="Times New Roman" w:eastAsia="Times New Roman" w:hAnsi="Times New Roman" w:cs="Times New Roman"/>
          <w:color w:val="333333"/>
          <w:sz w:val="28"/>
          <w:szCs w:val="28"/>
          <w:lang w:eastAsia="ru-RU"/>
        </w:rPr>
        <w:t xml:space="preserve"> муниципального образования;</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структурным подразделениям Администрации, наделенным правами юридического лица; </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муни</w:t>
      </w:r>
      <w:r w:rsidR="00C775D4">
        <w:rPr>
          <w:rFonts w:ascii="Times New Roman" w:eastAsia="Times New Roman" w:hAnsi="Times New Roman" w:cs="Times New Roman"/>
          <w:color w:val="333333"/>
          <w:sz w:val="28"/>
          <w:szCs w:val="28"/>
          <w:lang w:eastAsia="ru-RU"/>
        </w:rPr>
        <w:t xml:space="preserve">ципальным учреждениям  </w:t>
      </w:r>
      <w:proofErr w:type="spellStart"/>
      <w:r w:rsidR="001F590E">
        <w:rPr>
          <w:rFonts w:ascii="Times New Roman" w:eastAsia="Times New Roman" w:hAnsi="Times New Roman" w:cs="Times New Roman"/>
          <w:color w:val="333333"/>
          <w:sz w:val="28"/>
          <w:szCs w:val="28"/>
          <w:lang w:eastAsia="ru-RU"/>
        </w:rPr>
        <w:t>Привольненского</w:t>
      </w:r>
      <w:proofErr w:type="spellEnd"/>
      <w:r>
        <w:rPr>
          <w:rFonts w:ascii="Times New Roman" w:eastAsia="Times New Roman" w:hAnsi="Times New Roman" w:cs="Times New Roman"/>
          <w:color w:val="333333"/>
          <w:sz w:val="28"/>
          <w:szCs w:val="28"/>
          <w:lang w:eastAsia="ru-RU"/>
        </w:rPr>
        <w:t xml:space="preserve"> муниципального образования;</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муниципальны</w:t>
      </w:r>
      <w:r w:rsidR="00C775D4">
        <w:rPr>
          <w:rFonts w:ascii="Times New Roman" w:eastAsia="Times New Roman" w:hAnsi="Times New Roman" w:cs="Times New Roman"/>
          <w:color w:val="333333"/>
          <w:sz w:val="28"/>
          <w:szCs w:val="28"/>
          <w:lang w:eastAsia="ru-RU"/>
        </w:rPr>
        <w:t xml:space="preserve">м казенным предприятиям </w:t>
      </w:r>
      <w:proofErr w:type="spellStart"/>
      <w:r w:rsidR="001F590E">
        <w:rPr>
          <w:rFonts w:ascii="Times New Roman" w:eastAsia="Times New Roman" w:hAnsi="Times New Roman" w:cs="Times New Roman"/>
          <w:color w:val="333333"/>
          <w:sz w:val="28"/>
          <w:szCs w:val="28"/>
          <w:lang w:eastAsia="ru-RU"/>
        </w:rPr>
        <w:t>Привольненского</w:t>
      </w:r>
      <w:proofErr w:type="spellEnd"/>
      <w:r>
        <w:rPr>
          <w:rFonts w:ascii="Times New Roman" w:eastAsia="Times New Roman" w:hAnsi="Times New Roman" w:cs="Times New Roman"/>
          <w:color w:val="333333"/>
          <w:sz w:val="28"/>
          <w:szCs w:val="28"/>
          <w:lang w:eastAsia="ru-RU"/>
        </w:rPr>
        <w:t xml:space="preserve"> муниципального образования.</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 Пределы владения, пользования и распоряжения указанным имуществом устанавливаются действующим зак</w:t>
      </w:r>
      <w:r w:rsidR="00C775D4">
        <w:rPr>
          <w:rFonts w:ascii="Times New Roman" w:eastAsia="Times New Roman" w:hAnsi="Times New Roman" w:cs="Times New Roman"/>
          <w:color w:val="333333"/>
          <w:sz w:val="28"/>
          <w:szCs w:val="28"/>
          <w:lang w:eastAsia="ru-RU"/>
        </w:rPr>
        <w:t xml:space="preserve">онодательством, Уставом </w:t>
      </w:r>
      <w:proofErr w:type="spellStart"/>
      <w:r w:rsidR="001F590E">
        <w:rPr>
          <w:rFonts w:ascii="Times New Roman" w:eastAsia="Times New Roman" w:hAnsi="Times New Roman" w:cs="Times New Roman"/>
          <w:color w:val="333333"/>
          <w:sz w:val="28"/>
          <w:szCs w:val="28"/>
          <w:lang w:eastAsia="ru-RU"/>
        </w:rPr>
        <w:t>Привольненского</w:t>
      </w:r>
      <w:proofErr w:type="spellEnd"/>
      <w:r>
        <w:rPr>
          <w:rFonts w:ascii="Times New Roman" w:eastAsia="Times New Roman" w:hAnsi="Times New Roman" w:cs="Times New Roman"/>
          <w:color w:val="333333"/>
          <w:sz w:val="28"/>
          <w:szCs w:val="28"/>
          <w:lang w:eastAsia="ru-RU"/>
        </w:rPr>
        <w:t xml:space="preserve"> муниципального образования, настоящим Положением, уставом предприятия или учреждения в соответствии с целями деятельности, заданиями собственника и назначением имущества.</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 Право хозяйственного ведения или право оперативного управления имуществом, закрепленным за унитарными предприятиями или учреждениями, возникает с момента передачи имущества, если иное не установлено законом, иным правовым актом или решением собственника. Право хозяйственного ведения и право оперативного управления на недвижимое имущество подлежат государственной регистрации.</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5. Право хозяйственного ведения и право оперативного управления на имущество прекращаются по основаниям и в порядке, предусмотренном Гражданским кодексом Российской Федерации, другими законами и иными правовыми актами для прекращения права собственности, а также в случаях правомерного изъятия имущества по решению собственника.</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6. Учет имущества, поступающего в хозяйственное ведение, оперативное управление, осуществляется в соответствии с действующим законодательством.</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7. </w:t>
      </w:r>
      <w:proofErr w:type="gramStart"/>
      <w:r>
        <w:rPr>
          <w:rFonts w:ascii="Times New Roman" w:eastAsia="Times New Roman" w:hAnsi="Times New Roman" w:cs="Times New Roman"/>
          <w:color w:val="333333"/>
          <w:sz w:val="28"/>
          <w:szCs w:val="28"/>
          <w:lang w:eastAsia="ru-RU"/>
        </w:rPr>
        <w:t>Плоды, продукция и доходы от использования имущества, находящегося в хозяйственном ведении или оперативном управлении,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roofErr w:type="gramEnd"/>
      <w:r>
        <w:rPr>
          <w:rFonts w:ascii="Times New Roman" w:eastAsia="Times New Roman" w:hAnsi="Times New Roman" w:cs="Times New Roman"/>
          <w:color w:val="333333"/>
          <w:sz w:val="28"/>
          <w:szCs w:val="28"/>
          <w:lang w:eastAsia="ru-RU"/>
        </w:rPr>
        <w:t xml:space="preserve"> При этом принятия правового акта не требуется.</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8. Передача муниципального имущества в хозяйственное ведение, оперативное управление, изъятие имущества, переданного в хозяйственное ведение и оперативное управление, а также передача муниципального имущества с баланса на баланс муниципального предприятия (учреждения), органов местного самоуправления, структурных подразделений Администрации, наделенных правами юридического лица, осуществляется на основании распоряжения Администрации.</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VI. Безвозмездное пользование муниципальным имуществом</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 В безвозмездное пользование может быть передано движимое и недвижимое имущество, находящеес</w:t>
      </w:r>
      <w:r w:rsidR="00C775D4">
        <w:rPr>
          <w:rFonts w:ascii="Times New Roman" w:eastAsia="Times New Roman" w:hAnsi="Times New Roman" w:cs="Times New Roman"/>
          <w:color w:val="333333"/>
          <w:sz w:val="28"/>
          <w:szCs w:val="28"/>
          <w:lang w:eastAsia="ru-RU"/>
        </w:rPr>
        <w:t xml:space="preserve">я в муниципальной казне </w:t>
      </w:r>
      <w:proofErr w:type="spellStart"/>
      <w:r w:rsidR="001F590E">
        <w:rPr>
          <w:rFonts w:ascii="Times New Roman" w:eastAsia="Times New Roman" w:hAnsi="Times New Roman" w:cs="Times New Roman"/>
          <w:color w:val="333333"/>
          <w:sz w:val="28"/>
          <w:szCs w:val="28"/>
          <w:lang w:eastAsia="ru-RU"/>
        </w:rPr>
        <w:t>Привольненского</w:t>
      </w:r>
      <w:proofErr w:type="spellEnd"/>
      <w:r>
        <w:rPr>
          <w:rFonts w:ascii="Times New Roman" w:eastAsia="Times New Roman" w:hAnsi="Times New Roman" w:cs="Times New Roman"/>
          <w:color w:val="333333"/>
          <w:sz w:val="28"/>
          <w:szCs w:val="28"/>
          <w:lang w:eastAsia="ru-RU"/>
        </w:rPr>
        <w:t xml:space="preserve"> муниципального образования, для целей, не связанных с осуществлением предпринимательской деятельности с использованием передаваемого имущества, а также в иных случаях, предусмотренных действующим законодательством.</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 Муниципальное имущество может передаваться в безвозмездное пользование физическим (в том числе зарегистрированным в качестве индивидуального предпринимателя) и юридическим лицам.</w:t>
      </w:r>
    </w:p>
    <w:p w:rsidR="009819A2" w:rsidRDefault="009819A2" w:rsidP="009819A2">
      <w:pPr>
        <w:shd w:val="clear" w:color="auto" w:fill="FFFFFF"/>
        <w:spacing w:after="0" w:line="29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 Заключение договоров безвозмездного пользования муниципальным имуществом осуществляется в соответствии со статьей 17.1. Федерального закона от 26.07.2006 № 135-ФЗ «О защите конкуренции» (в ред. Федерального </w:t>
      </w:r>
      <w:hyperlink r:id="rId11" w:anchor="dst100010" w:history="1">
        <w:r>
          <w:rPr>
            <w:rStyle w:val="a9"/>
            <w:rFonts w:ascii="Times New Roman" w:eastAsia="Times New Roman" w:hAnsi="Times New Roman" w:cs="Times New Roman"/>
            <w:sz w:val="28"/>
            <w:szCs w:val="28"/>
            <w:lang w:eastAsia="ru-RU"/>
          </w:rPr>
          <w:t>закона</w:t>
        </w:r>
      </w:hyperlink>
      <w:r>
        <w:rPr>
          <w:rFonts w:ascii="Times New Roman" w:eastAsia="Times New Roman" w:hAnsi="Times New Roman" w:cs="Times New Roman"/>
          <w:color w:val="333333"/>
          <w:sz w:val="28"/>
          <w:szCs w:val="28"/>
          <w:lang w:eastAsia="ru-RU"/>
        </w:rPr>
        <w:t> от 27.12.2018 N 572-ФЗ, вступ. в силу с 08.01.2019).</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4. Передача муниципального имущества в безвозмездное пользование осуществляется Администрацией на основании договора безвозмездного пользования, по акту приема-передачи, </w:t>
      </w:r>
      <w:proofErr w:type="gramStart"/>
      <w:r>
        <w:rPr>
          <w:rFonts w:ascii="Times New Roman" w:eastAsia="Times New Roman" w:hAnsi="Times New Roman" w:cs="Times New Roman"/>
          <w:color w:val="333333"/>
          <w:sz w:val="28"/>
          <w:szCs w:val="28"/>
          <w:lang w:eastAsia="ru-RU"/>
        </w:rPr>
        <w:t>оформленным</w:t>
      </w:r>
      <w:proofErr w:type="gramEnd"/>
      <w:r>
        <w:rPr>
          <w:rFonts w:ascii="Times New Roman" w:eastAsia="Times New Roman" w:hAnsi="Times New Roman" w:cs="Times New Roman"/>
          <w:color w:val="333333"/>
          <w:sz w:val="28"/>
          <w:szCs w:val="28"/>
          <w:lang w:eastAsia="ru-RU"/>
        </w:rPr>
        <w:t xml:space="preserve"> в соответствии с требованиями действующего законодательства. </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 Ссудодателем муниципального имущества является Администрация.</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VII. Залог объектов муниципального имущества</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 Залог муниципального имущества осуществляется для обеспечения обязательств муниципального образования, обязательств муниципальных унитарных предприятий и муниципальных учреждений, иных обязательств, в исполнении</w:t>
      </w:r>
      <w:r w:rsidR="00C775D4">
        <w:rPr>
          <w:rFonts w:ascii="Times New Roman" w:eastAsia="Times New Roman" w:hAnsi="Times New Roman" w:cs="Times New Roman"/>
          <w:color w:val="333333"/>
          <w:sz w:val="28"/>
          <w:szCs w:val="28"/>
          <w:lang w:eastAsia="ru-RU"/>
        </w:rPr>
        <w:t xml:space="preserve"> которых заинтересовано </w:t>
      </w:r>
      <w:proofErr w:type="spellStart"/>
      <w:r w:rsidR="001F590E">
        <w:rPr>
          <w:rFonts w:ascii="Times New Roman" w:eastAsia="Times New Roman" w:hAnsi="Times New Roman" w:cs="Times New Roman"/>
          <w:color w:val="333333"/>
          <w:sz w:val="28"/>
          <w:szCs w:val="28"/>
          <w:lang w:eastAsia="ru-RU"/>
        </w:rPr>
        <w:t>Привольненское</w:t>
      </w:r>
      <w:proofErr w:type="spellEnd"/>
      <w:r>
        <w:rPr>
          <w:rFonts w:ascii="Times New Roman" w:eastAsia="Times New Roman" w:hAnsi="Times New Roman" w:cs="Times New Roman"/>
          <w:color w:val="333333"/>
          <w:sz w:val="28"/>
          <w:szCs w:val="28"/>
          <w:lang w:eastAsia="ru-RU"/>
        </w:rPr>
        <w:t xml:space="preserve"> муниципальное образование.</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 Предметом залога может быть всякое имущество, в том числе вещи и имущественные права (требования), за исключением имущества, залог которого запрещен или ограничен законом.</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 Залогодателем муниципального имущества (вещей) является:</w:t>
      </w:r>
    </w:p>
    <w:p w:rsidR="009819A2" w:rsidRDefault="00C775D4"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1) </w:t>
      </w:r>
      <w:proofErr w:type="spellStart"/>
      <w:r w:rsidR="001F590E">
        <w:rPr>
          <w:rFonts w:ascii="Times New Roman" w:eastAsia="Times New Roman" w:hAnsi="Times New Roman" w:cs="Times New Roman"/>
          <w:color w:val="333333"/>
          <w:sz w:val="28"/>
          <w:szCs w:val="28"/>
          <w:lang w:eastAsia="ru-RU"/>
        </w:rPr>
        <w:t>Привольненское</w:t>
      </w:r>
      <w:proofErr w:type="spellEnd"/>
      <w:r w:rsidR="009819A2">
        <w:rPr>
          <w:rFonts w:ascii="Times New Roman" w:eastAsia="Times New Roman" w:hAnsi="Times New Roman" w:cs="Times New Roman"/>
          <w:color w:val="333333"/>
          <w:sz w:val="28"/>
          <w:szCs w:val="28"/>
          <w:lang w:eastAsia="ru-RU"/>
        </w:rPr>
        <w:t xml:space="preserve"> муниципальное образование, от имени которого права осуществляет Администрация, в отношении имущества, находящегося в муниципальной казне, а также принадлежащего муниципальным учреждениям на праве оперативного управления;</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 муниципальное предприятие - в отношении имущества, принадлежащего ему на праве хозяйственного ведения, при условии получения согласия собственника муниципального имущества.</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 Решение о залоге муниципального имущества в случаях, предусмотренных действующим законодательством, а также подпунктом 1 пункта 3 настоящей статьи, принимается Администрацией на основании обращения залогодателя.</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Обращение залогодателя должно содержать информацию о существенных условиях договора залога, а именно: сведения о предполагаемом залогодержателе, вид залога, существо обеспеченного залогом обязательства, его размер, сроки и порядок исполнения обязательства, состав и стоимость закладываемого имущества, условия страхования залогодателем закладываемого имущества, а также любые иные условия, относительно которых сторонами достигнуто согласие.</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 Удовлетворение требований кредиторов при неисполнении или ненадлежащем исполнении договорных обязательств по договору залога, обращение взыскания на заложенное имущество производятся в соответствии с действующим законодательством.</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p w:rsidR="009819A2" w:rsidRDefault="009819A2" w:rsidP="00DB2D0B">
      <w:pPr>
        <w:shd w:val="clear" w:color="auto" w:fill="FFFFFF"/>
        <w:spacing w:after="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VIII. Хранение муниципального имущества</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 Объекты муниципальной казны могут быть переданы на хранени</w:t>
      </w:r>
      <w:r w:rsidR="00C775D4">
        <w:rPr>
          <w:rFonts w:ascii="Times New Roman" w:eastAsia="Times New Roman" w:hAnsi="Times New Roman" w:cs="Times New Roman"/>
          <w:color w:val="333333"/>
          <w:sz w:val="28"/>
          <w:szCs w:val="28"/>
          <w:lang w:eastAsia="ru-RU"/>
        </w:rPr>
        <w:t xml:space="preserve">е Администрацией </w:t>
      </w:r>
      <w:proofErr w:type="spellStart"/>
      <w:r w:rsidR="001F590E">
        <w:rPr>
          <w:rFonts w:ascii="Times New Roman" w:eastAsia="Times New Roman" w:hAnsi="Times New Roman" w:cs="Times New Roman"/>
          <w:color w:val="333333"/>
          <w:sz w:val="28"/>
          <w:szCs w:val="28"/>
          <w:lang w:eastAsia="ru-RU"/>
        </w:rPr>
        <w:t>Привольненского</w:t>
      </w:r>
      <w:proofErr w:type="spellEnd"/>
      <w:r>
        <w:rPr>
          <w:rFonts w:ascii="Times New Roman" w:eastAsia="Times New Roman" w:hAnsi="Times New Roman" w:cs="Times New Roman"/>
          <w:color w:val="333333"/>
          <w:sz w:val="28"/>
          <w:szCs w:val="28"/>
          <w:lang w:eastAsia="ru-RU"/>
        </w:rPr>
        <w:t xml:space="preserve"> муниципального образования. Основанием для передачи имущества на хранение является постановление Администрации.</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 Передача на хранение имущества, находящегося в муниципальной казне, осуществляется по договору хранения.</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 Хранитель обязан хранить имущество в течение обусловленного договором хранения срока. Если срок хранения договором не предусмотрен и не может быть определен исходя из его условий, хранитель обязан хранить имущество до востребования в соответствии с требованиями гражданского законодательства.</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4. Хранитель отвечает за утрату, недостачу или повреждение имущества, принятого на хранение, по основаниям и в порядке, предусмотренным Гражданским кодексом Российской Федерации.</w:t>
      </w:r>
    </w:p>
    <w:p w:rsidR="009103AF" w:rsidRDefault="009103AF" w:rsidP="009819A2">
      <w:pPr>
        <w:shd w:val="clear" w:color="auto" w:fill="FFFFFF"/>
        <w:spacing w:after="0" w:line="240" w:lineRule="auto"/>
        <w:rPr>
          <w:rFonts w:ascii="Times New Roman" w:eastAsia="Times New Roman" w:hAnsi="Times New Roman" w:cs="Times New Roman"/>
          <w:color w:val="333333"/>
          <w:sz w:val="28"/>
          <w:szCs w:val="28"/>
          <w:lang w:eastAsia="ru-RU"/>
        </w:rPr>
      </w:pPr>
    </w:p>
    <w:p w:rsidR="009103AF" w:rsidRDefault="009103AF" w:rsidP="009819A2">
      <w:pPr>
        <w:shd w:val="clear" w:color="auto" w:fill="FFFFFF"/>
        <w:spacing w:after="0" w:line="240" w:lineRule="auto"/>
        <w:rPr>
          <w:rFonts w:ascii="Times New Roman" w:eastAsia="Times New Roman" w:hAnsi="Times New Roman" w:cs="Times New Roman"/>
          <w:color w:val="333333"/>
          <w:sz w:val="28"/>
          <w:szCs w:val="28"/>
          <w:lang w:eastAsia="ru-RU"/>
        </w:rPr>
      </w:pP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p w:rsidR="009819A2" w:rsidRDefault="009819A2" w:rsidP="00DB2D0B">
      <w:pPr>
        <w:shd w:val="clear" w:color="auto" w:fill="FFFFFF"/>
        <w:spacing w:after="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IX. Передача объектов муниципального имущества</w:t>
      </w:r>
    </w:p>
    <w:p w:rsidR="009819A2" w:rsidRDefault="009819A2" w:rsidP="00DB2D0B">
      <w:pPr>
        <w:shd w:val="clear" w:color="auto" w:fill="FFFFFF"/>
        <w:spacing w:after="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в доверительное управление</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 Объекты имущества, находящиес</w:t>
      </w:r>
      <w:r w:rsidR="00C775D4">
        <w:rPr>
          <w:rFonts w:ascii="Times New Roman" w:eastAsia="Times New Roman" w:hAnsi="Times New Roman" w:cs="Times New Roman"/>
          <w:color w:val="333333"/>
          <w:sz w:val="28"/>
          <w:szCs w:val="28"/>
          <w:lang w:eastAsia="ru-RU"/>
        </w:rPr>
        <w:t xml:space="preserve">я в муниципальной казне </w:t>
      </w:r>
      <w:proofErr w:type="spellStart"/>
      <w:r w:rsidR="001F590E">
        <w:rPr>
          <w:rFonts w:ascii="Times New Roman" w:eastAsia="Times New Roman" w:hAnsi="Times New Roman" w:cs="Times New Roman"/>
          <w:color w:val="333333"/>
          <w:sz w:val="28"/>
          <w:szCs w:val="28"/>
          <w:lang w:eastAsia="ru-RU"/>
        </w:rPr>
        <w:t>Привольненского</w:t>
      </w:r>
      <w:proofErr w:type="spellEnd"/>
      <w:r>
        <w:rPr>
          <w:rFonts w:ascii="Times New Roman" w:eastAsia="Times New Roman" w:hAnsi="Times New Roman" w:cs="Times New Roman"/>
          <w:color w:val="333333"/>
          <w:sz w:val="28"/>
          <w:szCs w:val="28"/>
          <w:lang w:eastAsia="ru-RU"/>
        </w:rPr>
        <w:t xml:space="preserve"> муниципального образования, могут быть переданы в доверительное управление другим лицам (доверительным управляющим).</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 Доверительные управляющие обязаны осуществлять управлени</w:t>
      </w:r>
      <w:r w:rsidR="00C775D4">
        <w:rPr>
          <w:rFonts w:ascii="Times New Roman" w:eastAsia="Times New Roman" w:hAnsi="Times New Roman" w:cs="Times New Roman"/>
          <w:color w:val="333333"/>
          <w:sz w:val="28"/>
          <w:szCs w:val="28"/>
          <w:lang w:eastAsia="ru-RU"/>
        </w:rPr>
        <w:t xml:space="preserve">е объектами в интересах </w:t>
      </w:r>
      <w:proofErr w:type="spellStart"/>
      <w:r w:rsidR="001F590E">
        <w:rPr>
          <w:rFonts w:ascii="Times New Roman" w:eastAsia="Times New Roman" w:hAnsi="Times New Roman" w:cs="Times New Roman"/>
          <w:color w:val="333333"/>
          <w:sz w:val="28"/>
          <w:szCs w:val="28"/>
          <w:lang w:eastAsia="ru-RU"/>
        </w:rPr>
        <w:t>Привольненского</w:t>
      </w:r>
      <w:proofErr w:type="spellEnd"/>
      <w:r>
        <w:rPr>
          <w:rFonts w:ascii="Times New Roman" w:eastAsia="Times New Roman" w:hAnsi="Times New Roman" w:cs="Times New Roman"/>
          <w:color w:val="333333"/>
          <w:sz w:val="28"/>
          <w:szCs w:val="28"/>
          <w:lang w:eastAsia="ru-RU"/>
        </w:rPr>
        <w:t xml:space="preserve"> муниципального образования.</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 Передача имущества в доверительное управление осуществляется в целях:</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 обес</w:t>
      </w:r>
      <w:r w:rsidR="00C775D4">
        <w:rPr>
          <w:rFonts w:ascii="Times New Roman" w:eastAsia="Times New Roman" w:hAnsi="Times New Roman" w:cs="Times New Roman"/>
          <w:color w:val="333333"/>
          <w:sz w:val="28"/>
          <w:szCs w:val="28"/>
          <w:lang w:eastAsia="ru-RU"/>
        </w:rPr>
        <w:t xml:space="preserve">печения доходов бюджета </w:t>
      </w:r>
      <w:proofErr w:type="spellStart"/>
      <w:r w:rsidR="001F590E">
        <w:rPr>
          <w:rFonts w:ascii="Times New Roman" w:eastAsia="Times New Roman" w:hAnsi="Times New Roman" w:cs="Times New Roman"/>
          <w:color w:val="333333"/>
          <w:sz w:val="28"/>
          <w:szCs w:val="28"/>
          <w:lang w:eastAsia="ru-RU"/>
        </w:rPr>
        <w:t>Привольненского</w:t>
      </w:r>
      <w:proofErr w:type="spellEnd"/>
      <w:r>
        <w:rPr>
          <w:rFonts w:ascii="Times New Roman" w:eastAsia="Times New Roman" w:hAnsi="Times New Roman" w:cs="Times New Roman"/>
          <w:color w:val="333333"/>
          <w:sz w:val="28"/>
          <w:szCs w:val="28"/>
          <w:lang w:eastAsia="ru-RU"/>
        </w:rPr>
        <w:t xml:space="preserve"> муниципального образования, в том числе повышения эффективного использования имущества и поддержания имущества в надлежащем состоянии;</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 сохранения и приумножения имущества;</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 поддержания и развития ин</w:t>
      </w:r>
      <w:r w:rsidR="00C775D4">
        <w:rPr>
          <w:rFonts w:ascii="Times New Roman" w:eastAsia="Times New Roman" w:hAnsi="Times New Roman" w:cs="Times New Roman"/>
          <w:color w:val="333333"/>
          <w:sz w:val="28"/>
          <w:szCs w:val="28"/>
          <w:lang w:eastAsia="ru-RU"/>
        </w:rPr>
        <w:t xml:space="preserve">женерной инфраструктуры </w:t>
      </w:r>
      <w:proofErr w:type="spellStart"/>
      <w:r w:rsidR="001F590E">
        <w:rPr>
          <w:rFonts w:ascii="Times New Roman" w:eastAsia="Times New Roman" w:hAnsi="Times New Roman" w:cs="Times New Roman"/>
          <w:color w:val="333333"/>
          <w:sz w:val="28"/>
          <w:szCs w:val="28"/>
          <w:lang w:eastAsia="ru-RU"/>
        </w:rPr>
        <w:t>Привольненского</w:t>
      </w:r>
      <w:proofErr w:type="spellEnd"/>
      <w:r w:rsidR="009103AF">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муниципального образования;</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 привлечения дополнительных внебюджетных инвестиционных ресурсов в экономику района;</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 реализации мероприятий по охране окружающей среды и здоровья населения;</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6) стимулирования хозяйственной деятельности в определенной области районного хозяйства.</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 Учредителем доверительного управле</w:t>
      </w:r>
      <w:r w:rsidR="00C775D4">
        <w:rPr>
          <w:rFonts w:ascii="Times New Roman" w:eastAsia="Times New Roman" w:hAnsi="Times New Roman" w:cs="Times New Roman"/>
          <w:color w:val="333333"/>
          <w:sz w:val="28"/>
          <w:szCs w:val="28"/>
          <w:lang w:eastAsia="ru-RU"/>
        </w:rPr>
        <w:t xml:space="preserve">ния является </w:t>
      </w:r>
      <w:proofErr w:type="spellStart"/>
      <w:r w:rsidR="001F590E">
        <w:rPr>
          <w:rFonts w:ascii="Times New Roman" w:eastAsia="Times New Roman" w:hAnsi="Times New Roman" w:cs="Times New Roman"/>
          <w:color w:val="333333"/>
          <w:sz w:val="28"/>
          <w:szCs w:val="28"/>
          <w:lang w:eastAsia="ru-RU"/>
        </w:rPr>
        <w:t>Привольненское</w:t>
      </w:r>
      <w:proofErr w:type="spellEnd"/>
      <w:r w:rsidR="009103AF">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муниципальное образование, от имени которого права осуществляет Администрация.</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5. Организация и проведение конкурсов или аукционов на право заключения договоров доверительного управления осуществляются </w:t>
      </w:r>
      <w:proofErr w:type="spellStart"/>
      <w:r w:rsidR="00DB2D0B">
        <w:rPr>
          <w:rFonts w:ascii="Times New Roman" w:eastAsia="Times New Roman" w:hAnsi="Times New Roman" w:cs="Times New Roman"/>
          <w:color w:val="333333"/>
          <w:sz w:val="28"/>
          <w:szCs w:val="28"/>
          <w:lang w:eastAsia="ru-RU"/>
        </w:rPr>
        <w:t>администраци</w:t>
      </w:r>
      <w:r w:rsidR="00011E00">
        <w:rPr>
          <w:rFonts w:ascii="Times New Roman" w:eastAsia="Times New Roman" w:hAnsi="Times New Roman" w:cs="Times New Roman"/>
          <w:color w:val="333333"/>
          <w:sz w:val="28"/>
          <w:szCs w:val="28"/>
          <w:lang w:eastAsia="ru-RU"/>
        </w:rPr>
        <w:t>ей</w:t>
      </w:r>
      <w:r w:rsidR="001F590E">
        <w:rPr>
          <w:rFonts w:ascii="Times New Roman" w:eastAsia="Times New Roman" w:hAnsi="Times New Roman" w:cs="Times New Roman"/>
          <w:color w:val="333333"/>
          <w:sz w:val="28"/>
          <w:szCs w:val="28"/>
          <w:lang w:eastAsia="ru-RU"/>
        </w:rPr>
        <w:t>Привольненского</w:t>
      </w:r>
      <w:proofErr w:type="spellEnd"/>
      <w:r>
        <w:rPr>
          <w:rFonts w:ascii="Times New Roman" w:eastAsia="Times New Roman" w:hAnsi="Times New Roman" w:cs="Times New Roman"/>
          <w:color w:val="333333"/>
          <w:sz w:val="28"/>
          <w:szCs w:val="28"/>
          <w:lang w:eastAsia="ru-RU"/>
        </w:rPr>
        <w:t xml:space="preserve"> муниципального образования  в соответствии с правилами, утвержденными Федеральным антимонопольным органом.</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Основанием для организации и проведения конкурса или аукциона на право заключения договора доверительного управления имуществом муниципальной казны является постановление Администрации.</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6. Передача имущества в доверительное управление осуществляется Администрацией по договору доверительного управления муниципальным имуществом и по акту приема-передачи, оформленным в соответствии с требованиями действующего законодательства. </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7. Размер вознаграждения доверительного управляющего имуществом устанавливается договором доверительного управления по результатам проведения торгов.</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p w:rsidR="009819A2" w:rsidRDefault="009819A2" w:rsidP="00DB2D0B">
      <w:pPr>
        <w:shd w:val="clear" w:color="auto" w:fill="FFFFFF"/>
        <w:spacing w:after="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X. Списание муниципального имущества</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 Списание муниципального имущества производится в соответствии с законодательством Российской Федерации с целью обеспечения сохранности и эффективности использования муниципального имущества.</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 Списание осуществляется в отношении следующих движимых и недвижимых объектов основных средств, являющихся муниципальной собственностью:</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 принятые к бухгалтерскому учету и закрепленные на праве хозяйственного ведения (оперативного управления) за муниципальными унитарными предприятиями (муниципальными учреждениями);</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2) принятые к </w:t>
      </w:r>
      <w:proofErr w:type="gramStart"/>
      <w:r>
        <w:rPr>
          <w:rFonts w:ascii="Times New Roman" w:eastAsia="Times New Roman" w:hAnsi="Times New Roman" w:cs="Times New Roman"/>
          <w:color w:val="333333"/>
          <w:sz w:val="28"/>
          <w:szCs w:val="28"/>
          <w:lang w:eastAsia="ru-RU"/>
        </w:rPr>
        <w:t>бухгалтерском</w:t>
      </w:r>
      <w:proofErr w:type="gramEnd"/>
      <w:r>
        <w:rPr>
          <w:rFonts w:ascii="Times New Roman" w:eastAsia="Times New Roman" w:hAnsi="Times New Roman" w:cs="Times New Roman"/>
          <w:color w:val="333333"/>
          <w:sz w:val="28"/>
          <w:szCs w:val="28"/>
          <w:lang w:eastAsia="ru-RU"/>
        </w:rPr>
        <w:t xml:space="preserve"> учету органами местного самоуправления;</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 являющиеся объектами муниципальной казны, в том числе переданные в пользование организациям различных форм собственности в аренду, безвозмездное пользование или доверительное управление.</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 Списание муниципального имущества осуществляется в следующих случаях:</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 непригодности к применению (эксплуатации) вследствие физического износа, порчи, аварий, стихийных бедствий и т.п.;</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 нецелесообразности эксплуатации ввиду морального износа;</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3) выполнения работ по строительству, реконструкции, модернизации, техническому перевооружению, замене объектов более </w:t>
      </w:r>
      <w:proofErr w:type="gramStart"/>
      <w:r>
        <w:rPr>
          <w:rFonts w:ascii="Times New Roman" w:eastAsia="Times New Roman" w:hAnsi="Times New Roman" w:cs="Times New Roman"/>
          <w:color w:val="333333"/>
          <w:sz w:val="28"/>
          <w:szCs w:val="28"/>
          <w:lang w:eastAsia="ru-RU"/>
        </w:rPr>
        <w:t>производительными</w:t>
      </w:r>
      <w:proofErr w:type="gramEnd"/>
      <w:r>
        <w:rPr>
          <w:rFonts w:ascii="Times New Roman" w:eastAsia="Times New Roman" w:hAnsi="Times New Roman" w:cs="Times New Roman"/>
          <w:color w:val="333333"/>
          <w:sz w:val="28"/>
          <w:szCs w:val="28"/>
          <w:lang w:eastAsia="ru-RU"/>
        </w:rPr>
        <w:t xml:space="preserve"> или качественными, проведение которых требует ликвидации объектов;</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 в иных случаях невозможности использования (эксплуатации) имущества.</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 Списание муниципального имущества осуществляется распоряжением Администрации по предложению балансодержателей указанного имущества (структурных подразделений Администрации, наделенных правами юридического лица; муниципальных унитарных предприятий и муниципальных учреждений).</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 Балансодержатель обязан в течение тридцати дней направить в адрес Администрации акты на списание указанного выше имущества, утвержденные руководителем юридического лица, являющегося балансодержателем списываемого имущества, с приложением документов, послуживших основанием для списания.</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6. Имущество, включенное балансодержателем в акты на списание, подлежит осмотру комиссией по списанию. Комиссия по списанию вправе требовать от руководителя и иных работников балансодержателя:</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 предъявить к осмотру списываемое имущество в полном комплекте, обеспечить возможность осмотра отдельных узлов и агрегатов;</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 представить справки специализированных или ремонтных организаций с заключением о невозможности или нецелесообразности восстановления объектов;</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 провести проверку работоспособности объектов перед членами комиссии;</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 представить технические паспорта, бухгалтерские документы, справки о пожарах и авариях, приведших к порче имущества, объяснительные лиц, виновных в порче имущества, иную документацию;</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 надлежащего оформления актов на списание, внесения в них исправлений в случае выявления ошибок.</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7. Оформление документов, необходимых для списания и утилизации, производит балансодержатель.</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Расходы по списанию и утилизации имущества осуществляются за счет средств балансодержателя.</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XI. </w:t>
      </w:r>
      <w:proofErr w:type="gramStart"/>
      <w:r>
        <w:rPr>
          <w:rFonts w:ascii="Times New Roman" w:eastAsia="Times New Roman" w:hAnsi="Times New Roman" w:cs="Times New Roman"/>
          <w:b/>
          <w:bCs/>
          <w:color w:val="333333"/>
          <w:sz w:val="28"/>
          <w:szCs w:val="28"/>
          <w:lang w:eastAsia="ru-RU"/>
        </w:rPr>
        <w:t>Контроль за</w:t>
      </w:r>
      <w:proofErr w:type="gramEnd"/>
      <w:r>
        <w:rPr>
          <w:rFonts w:ascii="Times New Roman" w:eastAsia="Times New Roman" w:hAnsi="Times New Roman" w:cs="Times New Roman"/>
          <w:b/>
          <w:bCs/>
          <w:color w:val="333333"/>
          <w:sz w:val="28"/>
          <w:szCs w:val="28"/>
          <w:lang w:eastAsia="ru-RU"/>
        </w:rPr>
        <w:t xml:space="preserve"> управлением и распоряжением </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муниципальным имуществом</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1. Органы, осуществляющие </w:t>
      </w:r>
      <w:proofErr w:type="gramStart"/>
      <w:r>
        <w:rPr>
          <w:rFonts w:ascii="Times New Roman" w:eastAsia="Times New Roman" w:hAnsi="Times New Roman" w:cs="Times New Roman"/>
          <w:color w:val="333333"/>
          <w:sz w:val="28"/>
          <w:szCs w:val="28"/>
          <w:lang w:eastAsia="ru-RU"/>
        </w:rPr>
        <w:t>контроль за</w:t>
      </w:r>
      <w:proofErr w:type="gramEnd"/>
      <w:r>
        <w:rPr>
          <w:rFonts w:ascii="Times New Roman" w:eastAsia="Times New Roman" w:hAnsi="Times New Roman" w:cs="Times New Roman"/>
          <w:color w:val="333333"/>
          <w:sz w:val="28"/>
          <w:szCs w:val="28"/>
          <w:lang w:eastAsia="ru-RU"/>
        </w:rPr>
        <w:t xml:space="preserve"> управлением и распоряжением муниципальным имуществом</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1. </w:t>
      </w:r>
      <w:proofErr w:type="gramStart"/>
      <w:r>
        <w:rPr>
          <w:rFonts w:ascii="Times New Roman" w:eastAsia="Times New Roman" w:hAnsi="Times New Roman" w:cs="Times New Roman"/>
          <w:color w:val="333333"/>
          <w:sz w:val="28"/>
          <w:szCs w:val="28"/>
          <w:lang w:eastAsia="ru-RU"/>
        </w:rPr>
        <w:t>Контроль за</w:t>
      </w:r>
      <w:proofErr w:type="gramEnd"/>
      <w:r>
        <w:rPr>
          <w:rFonts w:ascii="Times New Roman" w:eastAsia="Times New Roman" w:hAnsi="Times New Roman" w:cs="Times New Roman"/>
          <w:color w:val="333333"/>
          <w:sz w:val="28"/>
          <w:szCs w:val="28"/>
          <w:lang w:eastAsia="ru-RU"/>
        </w:rPr>
        <w:t xml:space="preserve"> управлением и распоряжением муниципальным имуществом осуществляют органы </w:t>
      </w:r>
      <w:r w:rsidR="00DB2D0B">
        <w:rPr>
          <w:rFonts w:ascii="Times New Roman" w:eastAsia="Times New Roman" w:hAnsi="Times New Roman" w:cs="Times New Roman"/>
          <w:color w:val="333333"/>
          <w:sz w:val="28"/>
          <w:szCs w:val="28"/>
          <w:lang w:eastAsia="ru-RU"/>
        </w:rPr>
        <w:t xml:space="preserve">местного самоуправления </w:t>
      </w:r>
      <w:proofErr w:type="spellStart"/>
      <w:r w:rsidR="001F590E">
        <w:rPr>
          <w:rFonts w:ascii="Times New Roman" w:eastAsia="Times New Roman" w:hAnsi="Times New Roman" w:cs="Times New Roman"/>
          <w:color w:val="333333"/>
          <w:sz w:val="28"/>
          <w:szCs w:val="28"/>
          <w:lang w:eastAsia="ru-RU"/>
        </w:rPr>
        <w:t>Привольненского</w:t>
      </w:r>
      <w:proofErr w:type="spellEnd"/>
      <w:r w:rsidR="00011E00">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муниципального образования.</w:t>
      </w:r>
    </w:p>
    <w:p w:rsidR="009819A2" w:rsidRDefault="00DB2D0B"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2.Совет </w:t>
      </w:r>
      <w:proofErr w:type="spellStart"/>
      <w:r w:rsidR="001F590E">
        <w:rPr>
          <w:rFonts w:ascii="Times New Roman" w:eastAsia="Times New Roman" w:hAnsi="Times New Roman" w:cs="Times New Roman"/>
          <w:color w:val="333333"/>
          <w:sz w:val="28"/>
          <w:szCs w:val="28"/>
          <w:lang w:eastAsia="ru-RU"/>
        </w:rPr>
        <w:t>Привольненского</w:t>
      </w:r>
      <w:proofErr w:type="spellEnd"/>
      <w:r w:rsidR="00011E00">
        <w:rPr>
          <w:rFonts w:ascii="Times New Roman" w:eastAsia="Times New Roman" w:hAnsi="Times New Roman" w:cs="Times New Roman"/>
          <w:color w:val="333333"/>
          <w:sz w:val="28"/>
          <w:szCs w:val="28"/>
          <w:lang w:eastAsia="ru-RU"/>
        </w:rPr>
        <w:t xml:space="preserve"> </w:t>
      </w:r>
      <w:r w:rsidR="009819A2">
        <w:rPr>
          <w:rFonts w:ascii="Times New Roman" w:eastAsia="Times New Roman" w:hAnsi="Times New Roman" w:cs="Times New Roman"/>
          <w:color w:val="333333"/>
          <w:sz w:val="28"/>
          <w:szCs w:val="28"/>
          <w:lang w:eastAsia="ru-RU"/>
        </w:rPr>
        <w:t xml:space="preserve"> муниципального образования  осуществляет </w:t>
      </w:r>
      <w:proofErr w:type="gramStart"/>
      <w:r w:rsidR="009819A2">
        <w:rPr>
          <w:rFonts w:ascii="Times New Roman" w:eastAsia="Times New Roman" w:hAnsi="Times New Roman" w:cs="Times New Roman"/>
          <w:color w:val="333333"/>
          <w:sz w:val="28"/>
          <w:szCs w:val="28"/>
          <w:lang w:eastAsia="ru-RU"/>
        </w:rPr>
        <w:t>контроль за</w:t>
      </w:r>
      <w:proofErr w:type="gramEnd"/>
      <w:r w:rsidR="009819A2">
        <w:rPr>
          <w:rFonts w:ascii="Times New Roman" w:eastAsia="Times New Roman" w:hAnsi="Times New Roman" w:cs="Times New Roman"/>
          <w:color w:val="333333"/>
          <w:sz w:val="28"/>
          <w:szCs w:val="28"/>
          <w:lang w:eastAsia="ru-RU"/>
        </w:rPr>
        <w:t xml:space="preserve"> исполнением органами местного самоуправления, должностными лицами органов местного самоуправления установленного порядка управления и распоряжения муниципальным имуществом.</w:t>
      </w:r>
    </w:p>
    <w:p w:rsidR="009819A2" w:rsidRDefault="00DB2D0B"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3. Администрация </w:t>
      </w:r>
      <w:proofErr w:type="spellStart"/>
      <w:r w:rsidR="001F590E">
        <w:rPr>
          <w:rFonts w:ascii="Times New Roman" w:eastAsia="Times New Roman" w:hAnsi="Times New Roman" w:cs="Times New Roman"/>
          <w:color w:val="333333"/>
          <w:sz w:val="28"/>
          <w:szCs w:val="28"/>
          <w:lang w:eastAsia="ru-RU"/>
        </w:rPr>
        <w:t>Привольненского</w:t>
      </w:r>
      <w:proofErr w:type="spellEnd"/>
      <w:r w:rsidR="009819A2">
        <w:rPr>
          <w:rFonts w:ascii="Times New Roman" w:eastAsia="Times New Roman" w:hAnsi="Times New Roman" w:cs="Times New Roman"/>
          <w:color w:val="333333"/>
          <w:sz w:val="28"/>
          <w:szCs w:val="28"/>
          <w:lang w:eastAsia="ru-RU"/>
        </w:rPr>
        <w:t xml:space="preserve"> муниципального образования</w:t>
      </w:r>
      <w:proofErr w:type="gramStart"/>
      <w:r w:rsidR="009819A2">
        <w:rPr>
          <w:rFonts w:ascii="Times New Roman" w:eastAsia="Times New Roman" w:hAnsi="Times New Roman" w:cs="Times New Roman"/>
          <w:color w:val="333333"/>
          <w:sz w:val="28"/>
          <w:szCs w:val="28"/>
          <w:lang w:eastAsia="ru-RU"/>
        </w:rPr>
        <w:t xml:space="preserve"> :</w:t>
      </w:r>
      <w:proofErr w:type="gramEnd"/>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 контролирует работу по содержанию и использованию объектов муниципального имущества;</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 принимает своевременные меры по устранению нарушений законодательства в сфере управления и распоряжения муниципальным имуществом;</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 проводит проверки использования муниципального имущества;</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 проводит инвентаризацию объектов имущества муниципальной казны;</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 запрашивает необходимую информацию по вопросам использования объектов муниципального имущества.</w:t>
      </w:r>
    </w:p>
    <w:p w:rsidR="009819A2" w:rsidRDefault="009819A2" w:rsidP="009819A2">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p w:rsidR="009819A2" w:rsidRDefault="009819A2" w:rsidP="009819A2">
      <w:pPr>
        <w:rPr>
          <w:rFonts w:ascii="Times New Roman" w:hAnsi="Times New Roman" w:cs="Times New Roman"/>
          <w:sz w:val="28"/>
          <w:szCs w:val="28"/>
        </w:rPr>
      </w:pPr>
    </w:p>
    <w:p w:rsidR="009819A2" w:rsidRDefault="009819A2" w:rsidP="009819A2">
      <w:pPr>
        <w:rPr>
          <w:rFonts w:ascii="Times New Roman" w:hAnsi="Times New Roman" w:cs="Times New Roman"/>
          <w:sz w:val="28"/>
          <w:szCs w:val="28"/>
        </w:rPr>
      </w:pPr>
    </w:p>
    <w:p w:rsidR="009819A2" w:rsidRDefault="009819A2" w:rsidP="009819A2">
      <w:pPr>
        <w:rPr>
          <w:rFonts w:ascii="Times New Roman" w:hAnsi="Times New Roman" w:cs="Times New Roman"/>
          <w:sz w:val="28"/>
          <w:szCs w:val="28"/>
        </w:rPr>
      </w:pPr>
    </w:p>
    <w:p w:rsidR="009819A2" w:rsidRDefault="009819A2" w:rsidP="009819A2">
      <w:pPr>
        <w:rPr>
          <w:rFonts w:ascii="Times New Roman" w:hAnsi="Times New Roman" w:cs="Times New Roman"/>
          <w:sz w:val="28"/>
          <w:szCs w:val="28"/>
        </w:rPr>
      </w:pPr>
    </w:p>
    <w:p w:rsidR="009819A2" w:rsidRDefault="009819A2" w:rsidP="009819A2">
      <w:pPr>
        <w:rPr>
          <w:rFonts w:ascii="Times New Roman" w:hAnsi="Times New Roman" w:cs="Times New Roman"/>
          <w:sz w:val="28"/>
          <w:szCs w:val="28"/>
        </w:rPr>
      </w:pPr>
    </w:p>
    <w:p w:rsidR="00DB2D0B" w:rsidRDefault="00DB2D0B" w:rsidP="009819A2">
      <w:pPr>
        <w:rPr>
          <w:rFonts w:ascii="Times New Roman" w:hAnsi="Times New Roman" w:cs="Times New Roman"/>
          <w:sz w:val="28"/>
          <w:szCs w:val="28"/>
        </w:rPr>
      </w:pPr>
    </w:p>
    <w:p w:rsidR="00DB2D0B" w:rsidRDefault="00DB2D0B" w:rsidP="009819A2">
      <w:pPr>
        <w:rPr>
          <w:rFonts w:ascii="Times New Roman" w:hAnsi="Times New Roman" w:cs="Times New Roman"/>
          <w:sz w:val="28"/>
          <w:szCs w:val="28"/>
        </w:rPr>
      </w:pPr>
    </w:p>
    <w:p w:rsidR="00DB2D0B" w:rsidRDefault="00DB2D0B" w:rsidP="009819A2">
      <w:pPr>
        <w:rPr>
          <w:rFonts w:ascii="Times New Roman" w:hAnsi="Times New Roman" w:cs="Times New Roman"/>
          <w:sz w:val="28"/>
          <w:szCs w:val="28"/>
        </w:rPr>
      </w:pPr>
    </w:p>
    <w:p w:rsidR="00DB2D0B" w:rsidRDefault="00DB2D0B" w:rsidP="009819A2">
      <w:pPr>
        <w:rPr>
          <w:rFonts w:ascii="Times New Roman" w:hAnsi="Times New Roman" w:cs="Times New Roman"/>
          <w:sz w:val="28"/>
          <w:szCs w:val="28"/>
        </w:rPr>
      </w:pPr>
    </w:p>
    <w:p w:rsidR="00DB2D0B" w:rsidRDefault="00DB2D0B" w:rsidP="009819A2">
      <w:pPr>
        <w:rPr>
          <w:rFonts w:ascii="Times New Roman" w:hAnsi="Times New Roman" w:cs="Times New Roman"/>
          <w:sz w:val="28"/>
          <w:szCs w:val="28"/>
        </w:rPr>
      </w:pPr>
    </w:p>
    <w:p w:rsidR="00DB2D0B" w:rsidRDefault="00DB2D0B" w:rsidP="009819A2">
      <w:pPr>
        <w:rPr>
          <w:rFonts w:ascii="Times New Roman" w:hAnsi="Times New Roman" w:cs="Times New Roman"/>
          <w:sz w:val="28"/>
          <w:szCs w:val="28"/>
        </w:rPr>
      </w:pPr>
    </w:p>
    <w:p w:rsidR="00DB2D0B" w:rsidRDefault="00DB2D0B" w:rsidP="009819A2">
      <w:pPr>
        <w:rPr>
          <w:rFonts w:ascii="Times New Roman" w:hAnsi="Times New Roman" w:cs="Times New Roman"/>
          <w:sz w:val="28"/>
          <w:szCs w:val="28"/>
        </w:rPr>
      </w:pPr>
    </w:p>
    <w:p w:rsidR="001F590E" w:rsidRDefault="001F590E" w:rsidP="009819A2">
      <w:pPr>
        <w:rPr>
          <w:rFonts w:ascii="Times New Roman" w:hAnsi="Times New Roman" w:cs="Times New Roman"/>
          <w:sz w:val="28"/>
          <w:szCs w:val="28"/>
        </w:rPr>
      </w:pPr>
    </w:p>
    <w:p w:rsidR="001F590E" w:rsidRDefault="001F590E" w:rsidP="009819A2">
      <w:pPr>
        <w:rPr>
          <w:rFonts w:ascii="Times New Roman" w:hAnsi="Times New Roman" w:cs="Times New Roman"/>
          <w:sz w:val="28"/>
          <w:szCs w:val="28"/>
        </w:rPr>
      </w:pPr>
    </w:p>
    <w:p w:rsidR="005C5A45" w:rsidRDefault="009819A2" w:rsidP="009819A2">
      <w:pPr>
        <w:pStyle w:val="a4"/>
        <w:jc w:val="right"/>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Приложение № </w:t>
      </w:r>
      <w:r w:rsidR="000F4891">
        <w:rPr>
          <w:rFonts w:ascii="Times New Roman" w:eastAsia="Times New Roman" w:hAnsi="Times New Roman"/>
          <w:color w:val="333333"/>
          <w:sz w:val="24"/>
          <w:szCs w:val="24"/>
          <w:lang w:eastAsia="ru-RU"/>
        </w:rPr>
        <w:t>2</w:t>
      </w:r>
    </w:p>
    <w:p w:rsidR="009819A2" w:rsidRDefault="005C5A45" w:rsidP="009819A2">
      <w:pPr>
        <w:pStyle w:val="a4"/>
        <w:jc w:val="right"/>
        <w:rPr>
          <w:rFonts w:ascii="Times New Roman" w:hAnsi="Times New Roman"/>
        </w:rPr>
      </w:pPr>
      <w:r>
        <w:rPr>
          <w:rFonts w:ascii="Times New Roman" w:eastAsia="Times New Roman" w:hAnsi="Times New Roman"/>
          <w:color w:val="333333"/>
          <w:sz w:val="24"/>
          <w:szCs w:val="24"/>
          <w:lang w:eastAsia="ru-RU"/>
        </w:rPr>
        <w:t xml:space="preserve">к решению Совета </w:t>
      </w:r>
      <w:proofErr w:type="spellStart"/>
      <w:r w:rsidR="001F590E">
        <w:rPr>
          <w:rFonts w:ascii="Times New Roman" w:eastAsia="Times New Roman" w:hAnsi="Times New Roman"/>
          <w:color w:val="333333"/>
          <w:sz w:val="24"/>
          <w:szCs w:val="24"/>
          <w:lang w:eastAsia="ru-RU"/>
        </w:rPr>
        <w:t>Привольненского</w:t>
      </w:r>
      <w:proofErr w:type="spellEnd"/>
    </w:p>
    <w:p w:rsidR="009819A2" w:rsidRDefault="009819A2" w:rsidP="009819A2">
      <w:pPr>
        <w:shd w:val="clear" w:color="auto" w:fill="FFFFFF"/>
        <w:spacing w:after="0" w:line="240" w:lineRule="auto"/>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муниципального образования</w:t>
      </w:r>
    </w:p>
    <w:p w:rsidR="009819A2" w:rsidRDefault="009819A2" w:rsidP="009819A2">
      <w:pPr>
        <w:pStyle w:val="a4"/>
        <w:ind w:firstLine="5670"/>
        <w:rPr>
          <w:rFonts w:ascii="Times New Roman" w:eastAsia="Calibri" w:hAnsi="Times New Roman" w:cs="Times New Roman"/>
        </w:rPr>
      </w:pPr>
    </w:p>
    <w:p w:rsidR="009819A2" w:rsidRDefault="009819A2" w:rsidP="009819A2">
      <w:pPr>
        <w:pStyle w:val="a4"/>
        <w:jc w:val="center"/>
        <w:rPr>
          <w:rFonts w:ascii="Times New Roman" w:hAnsi="Times New Roman"/>
          <w:b/>
          <w:sz w:val="28"/>
          <w:szCs w:val="28"/>
        </w:rPr>
      </w:pPr>
      <w:r>
        <w:rPr>
          <w:rFonts w:ascii="Times New Roman" w:hAnsi="Times New Roman"/>
          <w:b/>
          <w:sz w:val="28"/>
          <w:szCs w:val="28"/>
        </w:rPr>
        <w:t>ФОРМЫ</w:t>
      </w:r>
    </w:p>
    <w:p w:rsidR="009819A2" w:rsidRDefault="009819A2" w:rsidP="009819A2">
      <w:pPr>
        <w:pStyle w:val="a4"/>
        <w:jc w:val="center"/>
        <w:rPr>
          <w:rFonts w:ascii="Times New Roman" w:hAnsi="Times New Roman"/>
          <w:b/>
          <w:sz w:val="28"/>
          <w:szCs w:val="28"/>
        </w:rPr>
      </w:pPr>
      <w:r>
        <w:rPr>
          <w:rFonts w:ascii="Times New Roman" w:hAnsi="Times New Roman"/>
          <w:b/>
          <w:sz w:val="28"/>
          <w:szCs w:val="28"/>
        </w:rPr>
        <w:t>РЕЕСТРОВ ИМУЩЕСТВА</w:t>
      </w:r>
      <w:r w:rsidR="000F4891">
        <w:rPr>
          <w:rFonts w:ascii="Times New Roman" w:hAnsi="Times New Roman"/>
          <w:b/>
          <w:sz w:val="28"/>
          <w:szCs w:val="28"/>
        </w:rPr>
        <w:t xml:space="preserve"> </w:t>
      </w:r>
      <w:r w:rsidR="001F590E">
        <w:rPr>
          <w:rFonts w:ascii="Times New Roman" w:hAnsi="Times New Roman"/>
          <w:b/>
          <w:sz w:val="28"/>
          <w:szCs w:val="28"/>
        </w:rPr>
        <w:t>ПРИВОЛЬНЕНСКОГО</w:t>
      </w:r>
      <w:r w:rsidR="00197D34">
        <w:rPr>
          <w:rFonts w:ascii="Times New Roman" w:hAnsi="Times New Roman"/>
          <w:b/>
          <w:sz w:val="28"/>
          <w:szCs w:val="28"/>
        </w:rPr>
        <w:t xml:space="preserve"> </w:t>
      </w:r>
      <w:r w:rsidR="005C5A45">
        <w:rPr>
          <w:rFonts w:ascii="Times New Roman" w:hAnsi="Times New Roman"/>
          <w:b/>
          <w:sz w:val="28"/>
          <w:szCs w:val="28"/>
        </w:rPr>
        <w:t xml:space="preserve"> МУНИЦИПАЛЬНОГО ОБРАЗОВАНИЯ                                       </w:t>
      </w:r>
      <w:r>
        <w:rPr>
          <w:rFonts w:ascii="Times New Roman" w:hAnsi="Times New Roman"/>
          <w:b/>
          <w:sz w:val="28"/>
          <w:szCs w:val="28"/>
        </w:rPr>
        <w:t>РОВЕНСКОГО МУНИЦИПАЛЬНОГО РАЙОНА</w:t>
      </w:r>
    </w:p>
    <w:p w:rsidR="009819A2" w:rsidRDefault="009819A2" w:rsidP="009819A2">
      <w:pPr>
        <w:pStyle w:val="a4"/>
        <w:rPr>
          <w:rFonts w:ascii="Times New Roman" w:hAnsi="Times New Roman"/>
          <w:sz w:val="28"/>
          <w:szCs w:val="28"/>
        </w:rPr>
      </w:pPr>
    </w:p>
    <w:p w:rsidR="009819A2" w:rsidRDefault="009819A2" w:rsidP="009819A2">
      <w:pPr>
        <w:pStyle w:val="a4"/>
        <w:jc w:val="center"/>
        <w:rPr>
          <w:rFonts w:ascii="Times New Roman" w:hAnsi="Times New Roman"/>
        </w:rPr>
      </w:pPr>
      <w:r>
        <w:rPr>
          <w:rFonts w:ascii="Times New Roman" w:hAnsi="Times New Roman"/>
        </w:rPr>
        <w:t>Форма реестра юридического лица (примерная)</w:t>
      </w:r>
    </w:p>
    <w:p w:rsidR="009819A2" w:rsidRDefault="009819A2" w:rsidP="009819A2">
      <w:pPr>
        <w:pStyle w:val="a4"/>
        <w:rPr>
          <w:rFonts w:ascii="Times New Roman" w:hAnsi="Times New Roman"/>
        </w:rPr>
      </w:pPr>
    </w:p>
    <w:tbl>
      <w:tblPr>
        <w:tblW w:w="0" w:type="auto"/>
        <w:tblInd w:w="70" w:type="dxa"/>
        <w:tblLayout w:type="fixed"/>
        <w:tblCellMar>
          <w:left w:w="70" w:type="dxa"/>
          <w:right w:w="70" w:type="dxa"/>
        </w:tblCellMar>
        <w:tblLook w:val="04A0"/>
      </w:tblPr>
      <w:tblGrid>
        <w:gridCol w:w="540"/>
        <w:gridCol w:w="1870"/>
        <w:gridCol w:w="2268"/>
        <w:gridCol w:w="1559"/>
        <w:gridCol w:w="3753"/>
      </w:tblGrid>
      <w:tr w:rsidR="009819A2" w:rsidTr="005C5A45">
        <w:trPr>
          <w:cantSplit/>
          <w:trHeight w:val="1240"/>
        </w:trPr>
        <w:tc>
          <w:tcPr>
            <w:tcW w:w="540" w:type="dxa"/>
            <w:tcBorders>
              <w:top w:val="single" w:sz="6" w:space="0" w:color="auto"/>
              <w:left w:val="single" w:sz="6" w:space="0" w:color="auto"/>
              <w:bottom w:val="single" w:sz="6" w:space="0" w:color="auto"/>
              <w:right w:val="single" w:sz="6" w:space="0" w:color="auto"/>
            </w:tcBorders>
            <w:hideMark/>
          </w:tcPr>
          <w:p w:rsidR="009819A2" w:rsidRDefault="009819A2">
            <w:pPr>
              <w:pStyle w:val="a4"/>
              <w:spacing w:line="256" w:lineRule="auto"/>
              <w:jc w:val="center"/>
              <w:rPr>
                <w:rFonts w:ascii="Times New Roman" w:hAnsi="Times New Roman"/>
              </w:rPr>
            </w:pPr>
            <w:r>
              <w:rPr>
                <w:rFonts w:ascii="Times New Roman" w:hAnsi="Times New Roman"/>
              </w:rPr>
              <w:t xml:space="preserve">N </w:t>
            </w:r>
            <w:r>
              <w:rPr>
                <w:rFonts w:ascii="Times New Roman" w:hAnsi="Times New Roman"/>
              </w:rPr>
              <w:br/>
            </w:r>
            <w:proofErr w:type="gramStart"/>
            <w:r>
              <w:rPr>
                <w:rFonts w:ascii="Times New Roman" w:hAnsi="Times New Roman"/>
              </w:rPr>
              <w:t>п</w:t>
            </w:r>
            <w:proofErr w:type="gramEnd"/>
            <w:r>
              <w:rPr>
                <w:rFonts w:ascii="Times New Roman" w:hAnsi="Times New Roman"/>
              </w:rPr>
              <w:t>/п</w:t>
            </w:r>
          </w:p>
        </w:tc>
        <w:tc>
          <w:tcPr>
            <w:tcW w:w="1870" w:type="dxa"/>
            <w:tcBorders>
              <w:top w:val="single" w:sz="6" w:space="0" w:color="auto"/>
              <w:left w:val="single" w:sz="6" w:space="0" w:color="auto"/>
              <w:bottom w:val="single" w:sz="6" w:space="0" w:color="auto"/>
              <w:right w:val="single" w:sz="6" w:space="0" w:color="auto"/>
            </w:tcBorders>
            <w:hideMark/>
          </w:tcPr>
          <w:p w:rsidR="009819A2" w:rsidRDefault="009819A2">
            <w:pPr>
              <w:pStyle w:val="a4"/>
              <w:spacing w:line="256" w:lineRule="auto"/>
              <w:jc w:val="center"/>
              <w:rPr>
                <w:rFonts w:ascii="Times New Roman" w:hAnsi="Times New Roman"/>
              </w:rPr>
            </w:pPr>
            <w:r>
              <w:rPr>
                <w:rFonts w:ascii="Times New Roman" w:hAnsi="Times New Roman"/>
              </w:rPr>
              <w:t>Полное</w:t>
            </w:r>
            <w:r>
              <w:rPr>
                <w:rFonts w:ascii="Times New Roman" w:hAnsi="Times New Roman"/>
              </w:rPr>
              <w:br/>
              <w:t>наименование</w:t>
            </w:r>
            <w:r>
              <w:rPr>
                <w:rFonts w:ascii="Times New Roman" w:hAnsi="Times New Roman"/>
              </w:rPr>
              <w:br/>
              <w:t>организации</w:t>
            </w:r>
          </w:p>
        </w:tc>
        <w:tc>
          <w:tcPr>
            <w:tcW w:w="2268" w:type="dxa"/>
            <w:tcBorders>
              <w:top w:val="single" w:sz="6" w:space="0" w:color="auto"/>
              <w:left w:val="single" w:sz="6" w:space="0" w:color="auto"/>
              <w:bottom w:val="single" w:sz="6" w:space="0" w:color="auto"/>
              <w:right w:val="single" w:sz="6" w:space="0" w:color="auto"/>
            </w:tcBorders>
            <w:hideMark/>
          </w:tcPr>
          <w:p w:rsidR="009819A2" w:rsidRDefault="009819A2">
            <w:pPr>
              <w:pStyle w:val="a4"/>
              <w:spacing w:line="256" w:lineRule="auto"/>
              <w:jc w:val="center"/>
              <w:rPr>
                <w:rFonts w:ascii="Times New Roman" w:hAnsi="Times New Roman"/>
              </w:rPr>
            </w:pPr>
            <w:r>
              <w:rPr>
                <w:rFonts w:ascii="Times New Roman" w:hAnsi="Times New Roman"/>
              </w:rPr>
              <w:t>Адрес</w:t>
            </w:r>
            <w:r>
              <w:rPr>
                <w:rFonts w:ascii="Times New Roman" w:hAnsi="Times New Roman"/>
              </w:rPr>
              <w:br/>
              <w:t>местонахождения</w:t>
            </w:r>
            <w:r>
              <w:rPr>
                <w:rFonts w:ascii="Times New Roman" w:hAnsi="Times New Roman"/>
              </w:rPr>
              <w:br/>
              <w:t>организации</w:t>
            </w:r>
          </w:p>
        </w:tc>
        <w:tc>
          <w:tcPr>
            <w:tcW w:w="1559" w:type="dxa"/>
            <w:tcBorders>
              <w:top w:val="single" w:sz="6" w:space="0" w:color="auto"/>
              <w:left w:val="single" w:sz="6" w:space="0" w:color="auto"/>
              <w:bottom w:val="single" w:sz="6" w:space="0" w:color="auto"/>
              <w:right w:val="single" w:sz="6" w:space="0" w:color="auto"/>
            </w:tcBorders>
            <w:hideMark/>
          </w:tcPr>
          <w:p w:rsidR="009819A2" w:rsidRDefault="009819A2">
            <w:pPr>
              <w:pStyle w:val="a4"/>
              <w:spacing w:line="256" w:lineRule="auto"/>
              <w:jc w:val="center"/>
              <w:rPr>
                <w:rFonts w:ascii="Times New Roman" w:hAnsi="Times New Roman"/>
              </w:rPr>
            </w:pPr>
            <w:r>
              <w:rPr>
                <w:rFonts w:ascii="Times New Roman" w:hAnsi="Times New Roman"/>
              </w:rPr>
              <w:t>ИНН</w:t>
            </w:r>
            <w:r>
              <w:rPr>
                <w:rFonts w:ascii="Times New Roman" w:hAnsi="Times New Roman"/>
              </w:rPr>
              <w:br/>
              <w:t>организации</w:t>
            </w:r>
          </w:p>
        </w:tc>
        <w:tc>
          <w:tcPr>
            <w:tcW w:w="3753" w:type="dxa"/>
            <w:tcBorders>
              <w:top w:val="single" w:sz="6" w:space="0" w:color="auto"/>
              <w:left w:val="single" w:sz="6" w:space="0" w:color="auto"/>
              <w:bottom w:val="single" w:sz="6" w:space="0" w:color="auto"/>
              <w:right w:val="single" w:sz="6" w:space="0" w:color="auto"/>
            </w:tcBorders>
            <w:hideMark/>
          </w:tcPr>
          <w:p w:rsidR="009819A2" w:rsidRDefault="009819A2">
            <w:pPr>
              <w:pStyle w:val="a4"/>
              <w:spacing w:line="256" w:lineRule="auto"/>
              <w:jc w:val="center"/>
              <w:rPr>
                <w:rFonts w:ascii="Times New Roman" w:hAnsi="Times New Roman"/>
              </w:rPr>
            </w:pPr>
            <w:r>
              <w:rPr>
                <w:rFonts w:ascii="Times New Roman" w:hAnsi="Times New Roman"/>
              </w:rPr>
              <w:t>Первоначальная балансовая</w:t>
            </w:r>
            <w:r>
              <w:rPr>
                <w:rFonts w:ascii="Times New Roman" w:hAnsi="Times New Roman"/>
              </w:rPr>
              <w:br/>
              <w:t>стоимость основных фондов</w:t>
            </w:r>
            <w:r>
              <w:rPr>
                <w:rFonts w:ascii="Times New Roman" w:hAnsi="Times New Roman"/>
              </w:rPr>
              <w:br/>
              <w:t>(тыс. руб.) (на последнюю</w:t>
            </w:r>
            <w:r>
              <w:rPr>
                <w:rFonts w:ascii="Times New Roman" w:hAnsi="Times New Roman"/>
              </w:rPr>
              <w:br/>
              <w:t>отчетную дату)</w:t>
            </w:r>
          </w:p>
        </w:tc>
      </w:tr>
      <w:tr w:rsidR="009819A2">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819A2" w:rsidRDefault="009819A2">
            <w:pPr>
              <w:pStyle w:val="a4"/>
              <w:spacing w:line="256" w:lineRule="auto"/>
              <w:rPr>
                <w:rFonts w:ascii="Times New Roman" w:hAnsi="Times New Roman"/>
              </w:rPr>
            </w:pPr>
            <w:r>
              <w:rPr>
                <w:rFonts w:ascii="Times New Roman" w:hAnsi="Times New Roman"/>
              </w:rPr>
              <w:t>1</w:t>
            </w:r>
          </w:p>
        </w:tc>
        <w:tc>
          <w:tcPr>
            <w:tcW w:w="1870" w:type="dxa"/>
            <w:tcBorders>
              <w:top w:val="single" w:sz="6" w:space="0" w:color="auto"/>
              <w:left w:val="single" w:sz="6" w:space="0" w:color="auto"/>
              <w:bottom w:val="single" w:sz="6" w:space="0" w:color="auto"/>
              <w:right w:val="single" w:sz="6" w:space="0" w:color="auto"/>
            </w:tcBorders>
            <w:hideMark/>
          </w:tcPr>
          <w:p w:rsidR="009819A2" w:rsidRDefault="009819A2">
            <w:pPr>
              <w:pStyle w:val="a4"/>
              <w:spacing w:line="256" w:lineRule="auto"/>
              <w:rPr>
                <w:rFonts w:ascii="Times New Roman" w:hAnsi="Times New Roman"/>
              </w:rPr>
            </w:pPr>
          </w:p>
        </w:tc>
        <w:tc>
          <w:tcPr>
            <w:tcW w:w="2268" w:type="dxa"/>
            <w:tcBorders>
              <w:top w:val="single" w:sz="6" w:space="0" w:color="auto"/>
              <w:left w:val="single" w:sz="6" w:space="0" w:color="auto"/>
              <w:bottom w:val="single" w:sz="6" w:space="0" w:color="auto"/>
              <w:right w:val="single" w:sz="6" w:space="0" w:color="auto"/>
            </w:tcBorders>
            <w:hideMark/>
          </w:tcPr>
          <w:p w:rsidR="009819A2" w:rsidRDefault="009819A2">
            <w:pPr>
              <w:pStyle w:val="a4"/>
              <w:spacing w:line="256" w:lineRule="auto"/>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hideMark/>
          </w:tcPr>
          <w:p w:rsidR="009819A2" w:rsidRDefault="009819A2">
            <w:pPr>
              <w:pStyle w:val="a4"/>
              <w:spacing w:line="256" w:lineRule="auto"/>
              <w:rPr>
                <w:rFonts w:ascii="Times New Roman" w:hAnsi="Times New Roman"/>
              </w:rPr>
            </w:pPr>
          </w:p>
        </w:tc>
        <w:tc>
          <w:tcPr>
            <w:tcW w:w="3753" w:type="dxa"/>
            <w:tcBorders>
              <w:top w:val="single" w:sz="6" w:space="0" w:color="auto"/>
              <w:left w:val="single" w:sz="6" w:space="0" w:color="auto"/>
              <w:bottom w:val="single" w:sz="6" w:space="0" w:color="auto"/>
              <w:right w:val="single" w:sz="6" w:space="0" w:color="auto"/>
            </w:tcBorders>
            <w:hideMark/>
          </w:tcPr>
          <w:p w:rsidR="009819A2" w:rsidRDefault="009819A2">
            <w:pPr>
              <w:pStyle w:val="a4"/>
              <w:spacing w:line="256" w:lineRule="auto"/>
              <w:jc w:val="center"/>
              <w:rPr>
                <w:rFonts w:ascii="Times New Roman" w:hAnsi="Times New Roman"/>
              </w:rPr>
            </w:pPr>
          </w:p>
        </w:tc>
      </w:tr>
    </w:tbl>
    <w:p w:rsidR="009819A2" w:rsidRDefault="009819A2" w:rsidP="009819A2">
      <w:pPr>
        <w:pStyle w:val="a4"/>
        <w:rPr>
          <w:rFonts w:ascii="Times New Roman" w:hAnsi="Times New Roman" w:cs="Times New Roman"/>
        </w:rPr>
      </w:pPr>
    </w:p>
    <w:p w:rsidR="009819A2" w:rsidRDefault="009819A2" w:rsidP="009819A2">
      <w:pPr>
        <w:pStyle w:val="a4"/>
        <w:jc w:val="center"/>
        <w:rPr>
          <w:rFonts w:ascii="Times New Roman" w:hAnsi="Times New Roman"/>
          <w:b/>
        </w:rPr>
      </w:pPr>
      <w:r>
        <w:rPr>
          <w:rFonts w:ascii="Times New Roman" w:hAnsi="Times New Roman"/>
          <w:b/>
        </w:rPr>
        <w:t>Форма реестра недвижимого имущества (нежилой фонд) (примерная)</w:t>
      </w:r>
    </w:p>
    <w:p w:rsidR="009819A2" w:rsidRDefault="009819A2" w:rsidP="009819A2">
      <w:pPr>
        <w:pStyle w:val="a4"/>
        <w:rPr>
          <w:rFonts w:ascii="Times New Roman" w:hAnsi="Times New Roman"/>
        </w:rPr>
      </w:pPr>
    </w:p>
    <w:tbl>
      <w:tblPr>
        <w:tblW w:w="9923" w:type="dxa"/>
        <w:tblInd w:w="70" w:type="dxa"/>
        <w:tblLayout w:type="fixed"/>
        <w:tblCellMar>
          <w:left w:w="70" w:type="dxa"/>
          <w:right w:w="70" w:type="dxa"/>
        </w:tblCellMar>
        <w:tblLook w:val="04A0"/>
      </w:tblPr>
      <w:tblGrid>
        <w:gridCol w:w="540"/>
        <w:gridCol w:w="1870"/>
        <w:gridCol w:w="2268"/>
        <w:gridCol w:w="1276"/>
        <w:gridCol w:w="956"/>
        <w:gridCol w:w="1879"/>
        <w:gridCol w:w="1134"/>
      </w:tblGrid>
      <w:tr w:rsidR="009819A2" w:rsidTr="005C5A45">
        <w:trPr>
          <w:cantSplit/>
          <w:trHeight w:val="720"/>
        </w:trPr>
        <w:tc>
          <w:tcPr>
            <w:tcW w:w="540" w:type="dxa"/>
            <w:tcBorders>
              <w:top w:val="single" w:sz="6" w:space="0" w:color="auto"/>
              <w:left w:val="single" w:sz="6" w:space="0" w:color="auto"/>
              <w:bottom w:val="single" w:sz="6" w:space="0" w:color="auto"/>
              <w:right w:val="single" w:sz="6" w:space="0" w:color="auto"/>
            </w:tcBorders>
            <w:hideMark/>
          </w:tcPr>
          <w:p w:rsidR="009819A2" w:rsidRDefault="009819A2">
            <w:pPr>
              <w:pStyle w:val="a4"/>
              <w:spacing w:line="256" w:lineRule="auto"/>
              <w:jc w:val="center"/>
              <w:rPr>
                <w:rFonts w:ascii="Times New Roman" w:hAnsi="Times New Roman"/>
              </w:rPr>
            </w:pPr>
            <w:r>
              <w:rPr>
                <w:rFonts w:ascii="Times New Roman" w:hAnsi="Times New Roman"/>
              </w:rPr>
              <w:t xml:space="preserve">N </w:t>
            </w:r>
            <w:r>
              <w:rPr>
                <w:rFonts w:ascii="Times New Roman" w:hAnsi="Times New Roman"/>
              </w:rPr>
              <w:br/>
            </w:r>
            <w:proofErr w:type="gramStart"/>
            <w:r>
              <w:rPr>
                <w:rFonts w:ascii="Times New Roman" w:hAnsi="Times New Roman"/>
              </w:rPr>
              <w:t>п</w:t>
            </w:r>
            <w:proofErr w:type="gramEnd"/>
            <w:r>
              <w:rPr>
                <w:rFonts w:ascii="Times New Roman" w:hAnsi="Times New Roman"/>
              </w:rPr>
              <w:t>/п</w:t>
            </w:r>
          </w:p>
        </w:tc>
        <w:tc>
          <w:tcPr>
            <w:tcW w:w="1870" w:type="dxa"/>
            <w:tcBorders>
              <w:top w:val="single" w:sz="6" w:space="0" w:color="auto"/>
              <w:left w:val="single" w:sz="6" w:space="0" w:color="auto"/>
              <w:bottom w:val="single" w:sz="6" w:space="0" w:color="auto"/>
              <w:right w:val="single" w:sz="6" w:space="0" w:color="auto"/>
            </w:tcBorders>
            <w:hideMark/>
          </w:tcPr>
          <w:p w:rsidR="009819A2" w:rsidRDefault="009819A2">
            <w:pPr>
              <w:pStyle w:val="a4"/>
              <w:spacing w:line="256" w:lineRule="auto"/>
              <w:jc w:val="center"/>
              <w:rPr>
                <w:rFonts w:ascii="Times New Roman" w:hAnsi="Times New Roman"/>
              </w:rPr>
            </w:pPr>
            <w:r>
              <w:rPr>
                <w:rFonts w:ascii="Times New Roman" w:hAnsi="Times New Roman"/>
              </w:rPr>
              <w:t>Наименование</w:t>
            </w:r>
            <w:r>
              <w:rPr>
                <w:rFonts w:ascii="Times New Roman" w:hAnsi="Times New Roman"/>
              </w:rPr>
              <w:br/>
              <w:t>объекта</w:t>
            </w:r>
            <w:r>
              <w:rPr>
                <w:rFonts w:ascii="Times New Roman" w:hAnsi="Times New Roman"/>
              </w:rPr>
              <w:br/>
              <w:t>недвижимости</w:t>
            </w:r>
          </w:p>
        </w:tc>
        <w:tc>
          <w:tcPr>
            <w:tcW w:w="2268" w:type="dxa"/>
            <w:tcBorders>
              <w:top w:val="single" w:sz="6" w:space="0" w:color="auto"/>
              <w:left w:val="single" w:sz="6" w:space="0" w:color="auto"/>
              <w:bottom w:val="single" w:sz="6" w:space="0" w:color="auto"/>
              <w:right w:val="single" w:sz="6" w:space="0" w:color="auto"/>
            </w:tcBorders>
            <w:hideMark/>
          </w:tcPr>
          <w:p w:rsidR="009819A2" w:rsidRDefault="009819A2">
            <w:pPr>
              <w:pStyle w:val="a4"/>
              <w:spacing w:line="256" w:lineRule="auto"/>
              <w:jc w:val="center"/>
              <w:rPr>
                <w:rFonts w:ascii="Times New Roman" w:hAnsi="Times New Roman"/>
              </w:rPr>
            </w:pPr>
            <w:r>
              <w:rPr>
                <w:rFonts w:ascii="Times New Roman" w:hAnsi="Times New Roman"/>
              </w:rPr>
              <w:t>Адрес</w:t>
            </w:r>
            <w:r>
              <w:rPr>
                <w:rFonts w:ascii="Times New Roman" w:hAnsi="Times New Roman"/>
              </w:rPr>
              <w:br/>
              <w:t>местонахождения</w:t>
            </w:r>
            <w:r>
              <w:rPr>
                <w:rFonts w:ascii="Times New Roman" w:hAnsi="Times New Roman"/>
              </w:rPr>
              <w:br/>
              <w:t>объекта</w:t>
            </w:r>
            <w:r>
              <w:rPr>
                <w:rFonts w:ascii="Times New Roman" w:hAnsi="Times New Roman"/>
              </w:rPr>
              <w:br/>
              <w:t>недвижимости</w:t>
            </w:r>
          </w:p>
        </w:tc>
        <w:tc>
          <w:tcPr>
            <w:tcW w:w="1276" w:type="dxa"/>
            <w:tcBorders>
              <w:top w:val="single" w:sz="6" w:space="0" w:color="auto"/>
              <w:left w:val="single" w:sz="6" w:space="0" w:color="auto"/>
              <w:bottom w:val="single" w:sz="6" w:space="0" w:color="auto"/>
              <w:right w:val="single" w:sz="6" w:space="0" w:color="auto"/>
            </w:tcBorders>
            <w:hideMark/>
          </w:tcPr>
          <w:p w:rsidR="009819A2" w:rsidRDefault="009819A2">
            <w:pPr>
              <w:pStyle w:val="a4"/>
              <w:spacing w:line="256" w:lineRule="auto"/>
              <w:jc w:val="center"/>
              <w:rPr>
                <w:rFonts w:ascii="Times New Roman" w:hAnsi="Times New Roman"/>
              </w:rPr>
            </w:pPr>
            <w:r>
              <w:rPr>
                <w:rFonts w:ascii="Times New Roman" w:hAnsi="Times New Roman"/>
              </w:rPr>
              <w:t xml:space="preserve">Площадь </w:t>
            </w:r>
            <w:r>
              <w:rPr>
                <w:rFonts w:ascii="Times New Roman" w:hAnsi="Times New Roman"/>
              </w:rPr>
              <w:br/>
              <w:t>(кв. м)</w:t>
            </w:r>
          </w:p>
        </w:tc>
        <w:tc>
          <w:tcPr>
            <w:tcW w:w="956" w:type="dxa"/>
            <w:tcBorders>
              <w:top w:val="single" w:sz="6" w:space="0" w:color="auto"/>
              <w:left w:val="single" w:sz="6" w:space="0" w:color="auto"/>
              <w:bottom w:val="single" w:sz="6" w:space="0" w:color="auto"/>
              <w:right w:val="single" w:sz="6" w:space="0" w:color="auto"/>
            </w:tcBorders>
            <w:hideMark/>
          </w:tcPr>
          <w:p w:rsidR="009819A2" w:rsidRDefault="009819A2">
            <w:pPr>
              <w:pStyle w:val="a4"/>
              <w:spacing w:line="256" w:lineRule="auto"/>
              <w:jc w:val="center"/>
              <w:rPr>
                <w:rFonts w:ascii="Times New Roman" w:eastAsia="Calibri" w:hAnsi="Times New Roman" w:cs="Times New Roman"/>
              </w:rPr>
            </w:pPr>
            <w:r>
              <w:rPr>
                <w:rFonts w:ascii="Times New Roman" w:hAnsi="Times New Roman"/>
              </w:rPr>
              <w:t xml:space="preserve">Год </w:t>
            </w:r>
          </w:p>
          <w:p w:rsidR="009819A2" w:rsidRDefault="009819A2">
            <w:pPr>
              <w:pStyle w:val="a4"/>
              <w:spacing w:line="256" w:lineRule="auto"/>
              <w:jc w:val="center"/>
              <w:rPr>
                <w:rFonts w:ascii="Times New Roman" w:hAnsi="Times New Roman"/>
              </w:rPr>
            </w:pPr>
            <w:r>
              <w:rPr>
                <w:rFonts w:ascii="Times New Roman" w:hAnsi="Times New Roman"/>
              </w:rPr>
              <w:t xml:space="preserve">ввода </w:t>
            </w:r>
            <w:r>
              <w:rPr>
                <w:rFonts w:ascii="Times New Roman" w:hAnsi="Times New Roman"/>
              </w:rPr>
              <w:br/>
            </w:r>
          </w:p>
        </w:tc>
        <w:tc>
          <w:tcPr>
            <w:tcW w:w="1879" w:type="dxa"/>
            <w:tcBorders>
              <w:top w:val="single" w:sz="6" w:space="0" w:color="auto"/>
              <w:left w:val="single" w:sz="6" w:space="0" w:color="auto"/>
              <w:bottom w:val="single" w:sz="6" w:space="0" w:color="auto"/>
              <w:right w:val="single" w:sz="6" w:space="0" w:color="auto"/>
            </w:tcBorders>
            <w:hideMark/>
          </w:tcPr>
          <w:p w:rsidR="009819A2" w:rsidRDefault="009819A2">
            <w:pPr>
              <w:pStyle w:val="a4"/>
              <w:spacing w:line="256" w:lineRule="auto"/>
              <w:jc w:val="center"/>
              <w:rPr>
                <w:rFonts w:ascii="Times New Roman" w:hAnsi="Times New Roman"/>
              </w:rPr>
            </w:pPr>
            <w:proofErr w:type="spellStart"/>
            <w:r>
              <w:rPr>
                <w:rFonts w:ascii="Times New Roman" w:hAnsi="Times New Roman"/>
              </w:rPr>
              <w:t>Баланс</w:t>
            </w:r>
            <w:proofErr w:type="gramStart"/>
            <w:r>
              <w:rPr>
                <w:rFonts w:ascii="Times New Roman" w:hAnsi="Times New Roman"/>
              </w:rPr>
              <w:t>о</w:t>
            </w:r>
            <w:proofErr w:type="spellEnd"/>
            <w:r>
              <w:rPr>
                <w:rFonts w:ascii="Times New Roman" w:hAnsi="Times New Roman"/>
              </w:rPr>
              <w:t>-</w:t>
            </w:r>
            <w:proofErr w:type="gramEnd"/>
            <w:r>
              <w:rPr>
                <w:rFonts w:ascii="Times New Roman" w:hAnsi="Times New Roman"/>
              </w:rPr>
              <w:br/>
              <w:t>держатель,</w:t>
            </w:r>
            <w:r>
              <w:rPr>
                <w:rFonts w:ascii="Times New Roman" w:hAnsi="Times New Roman"/>
              </w:rPr>
              <w:br/>
              <w:t xml:space="preserve">основание </w:t>
            </w:r>
            <w:r>
              <w:rPr>
                <w:rFonts w:ascii="Times New Roman" w:hAnsi="Times New Roman"/>
              </w:rPr>
              <w:br/>
              <w:t>постановки</w:t>
            </w:r>
            <w:r>
              <w:rPr>
                <w:rFonts w:ascii="Times New Roman" w:hAnsi="Times New Roman"/>
              </w:rPr>
              <w:br/>
              <w:t>на баланс</w:t>
            </w:r>
          </w:p>
        </w:tc>
        <w:tc>
          <w:tcPr>
            <w:tcW w:w="1134" w:type="dxa"/>
            <w:tcBorders>
              <w:top w:val="single" w:sz="6" w:space="0" w:color="auto"/>
              <w:left w:val="single" w:sz="6" w:space="0" w:color="auto"/>
              <w:bottom w:val="single" w:sz="6" w:space="0" w:color="auto"/>
              <w:right w:val="single" w:sz="6" w:space="0" w:color="auto"/>
            </w:tcBorders>
            <w:hideMark/>
          </w:tcPr>
          <w:p w:rsidR="009819A2" w:rsidRDefault="009819A2">
            <w:pPr>
              <w:pStyle w:val="a4"/>
              <w:spacing w:line="256" w:lineRule="auto"/>
              <w:jc w:val="center"/>
              <w:rPr>
                <w:rFonts w:ascii="Times New Roman" w:hAnsi="Times New Roman"/>
              </w:rPr>
            </w:pPr>
            <w:r>
              <w:rPr>
                <w:rFonts w:ascii="Times New Roman" w:hAnsi="Times New Roman"/>
              </w:rPr>
              <w:t>Основание</w:t>
            </w:r>
            <w:r>
              <w:rPr>
                <w:rFonts w:ascii="Times New Roman" w:hAnsi="Times New Roman"/>
              </w:rPr>
              <w:br/>
              <w:t>для</w:t>
            </w:r>
            <w:r>
              <w:rPr>
                <w:rFonts w:ascii="Times New Roman" w:hAnsi="Times New Roman"/>
              </w:rPr>
              <w:br/>
              <w:t xml:space="preserve">внесения </w:t>
            </w:r>
            <w:r>
              <w:rPr>
                <w:rFonts w:ascii="Times New Roman" w:hAnsi="Times New Roman"/>
              </w:rPr>
              <w:br/>
              <w:t>в Реестр</w:t>
            </w:r>
          </w:p>
        </w:tc>
      </w:tr>
      <w:tr w:rsidR="009819A2" w:rsidTr="005C5A45">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819A2" w:rsidRDefault="009819A2">
            <w:pPr>
              <w:pStyle w:val="a4"/>
              <w:spacing w:line="256" w:lineRule="auto"/>
              <w:rPr>
                <w:rFonts w:ascii="Times New Roman" w:hAnsi="Times New Roman"/>
              </w:rPr>
            </w:pPr>
            <w:r>
              <w:rPr>
                <w:rFonts w:ascii="Times New Roman" w:hAnsi="Times New Roman"/>
              </w:rPr>
              <w:t>1</w:t>
            </w:r>
          </w:p>
        </w:tc>
        <w:tc>
          <w:tcPr>
            <w:tcW w:w="1870" w:type="dxa"/>
            <w:tcBorders>
              <w:top w:val="single" w:sz="6" w:space="0" w:color="auto"/>
              <w:left w:val="single" w:sz="6" w:space="0" w:color="auto"/>
              <w:bottom w:val="single" w:sz="6" w:space="0" w:color="auto"/>
              <w:right w:val="single" w:sz="6" w:space="0" w:color="auto"/>
            </w:tcBorders>
            <w:hideMark/>
          </w:tcPr>
          <w:p w:rsidR="009819A2" w:rsidRDefault="009819A2">
            <w:pPr>
              <w:pStyle w:val="a4"/>
              <w:spacing w:line="256" w:lineRule="auto"/>
              <w:rPr>
                <w:rFonts w:ascii="Times New Roman" w:hAnsi="Times New Roman"/>
              </w:rPr>
            </w:pPr>
          </w:p>
        </w:tc>
        <w:tc>
          <w:tcPr>
            <w:tcW w:w="2268" w:type="dxa"/>
            <w:tcBorders>
              <w:top w:val="single" w:sz="6" w:space="0" w:color="auto"/>
              <w:left w:val="single" w:sz="6" w:space="0" w:color="auto"/>
              <w:bottom w:val="single" w:sz="6" w:space="0" w:color="auto"/>
              <w:right w:val="single" w:sz="6" w:space="0" w:color="auto"/>
            </w:tcBorders>
            <w:hideMark/>
          </w:tcPr>
          <w:p w:rsidR="009819A2" w:rsidRDefault="009819A2">
            <w:pPr>
              <w:pStyle w:val="a4"/>
              <w:spacing w:line="256" w:lineRule="auto"/>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hideMark/>
          </w:tcPr>
          <w:p w:rsidR="009819A2" w:rsidRDefault="009819A2">
            <w:pPr>
              <w:pStyle w:val="a4"/>
              <w:spacing w:line="256" w:lineRule="auto"/>
              <w:rPr>
                <w:rFonts w:ascii="Times New Roman" w:hAnsi="Times New Roman"/>
              </w:rPr>
            </w:pPr>
          </w:p>
        </w:tc>
        <w:tc>
          <w:tcPr>
            <w:tcW w:w="956" w:type="dxa"/>
            <w:tcBorders>
              <w:top w:val="single" w:sz="6" w:space="0" w:color="auto"/>
              <w:left w:val="single" w:sz="6" w:space="0" w:color="auto"/>
              <w:bottom w:val="single" w:sz="6" w:space="0" w:color="auto"/>
              <w:right w:val="single" w:sz="6" w:space="0" w:color="auto"/>
            </w:tcBorders>
            <w:hideMark/>
          </w:tcPr>
          <w:p w:rsidR="009819A2" w:rsidRDefault="009819A2">
            <w:pPr>
              <w:pStyle w:val="a4"/>
              <w:spacing w:line="256" w:lineRule="auto"/>
              <w:rPr>
                <w:rFonts w:ascii="Times New Roman" w:hAnsi="Times New Roman"/>
              </w:rPr>
            </w:pPr>
          </w:p>
        </w:tc>
        <w:tc>
          <w:tcPr>
            <w:tcW w:w="1879" w:type="dxa"/>
            <w:tcBorders>
              <w:top w:val="single" w:sz="6" w:space="0" w:color="auto"/>
              <w:left w:val="single" w:sz="6" w:space="0" w:color="auto"/>
              <w:bottom w:val="single" w:sz="6" w:space="0" w:color="auto"/>
              <w:right w:val="single" w:sz="6" w:space="0" w:color="auto"/>
            </w:tcBorders>
            <w:hideMark/>
          </w:tcPr>
          <w:p w:rsidR="009819A2" w:rsidRDefault="009819A2">
            <w:pPr>
              <w:pStyle w:val="a4"/>
              <w:spacing w:line="256" w:lineRule="auto"/>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9819A2" w:rsidRDefault="009819A2">
            <w:pPr>
              <w:pStyle w:val="a4"/>
              <w:spacing w:line="256" w:lineRule="auto"/>
              <w:rPr>
                <w:rFonts w:ascii="Times New Roman" w:hAnsi="Times New Roman"/>
              </w:rPr>
            </w:pPr>
          </w:p>
        </w:tc>
      </w:tr>
    </w:tbl>
    <w:p w:rsidR="009819A2" w:rsidRDefault="009819A2" w:rsidP="009819A2">
      <w:pPr>
        <w:pStyle w:val="a4"/>
        <w:jc w:val="center"/>
        <w:rPr>
          <w:rFonts w:ascii="Times New Roman" w:hAnsi="Times New Roman" w:cs="Times New Roman"/>
        </w:rPr>
      </w:pPr>
    </w:p>
    <w:p w:rsidR="009819A2" w:rsidRDefault="009819A2" w:rsidP="009819A2">
      <w:pPr>
        <w:pStyle w:val="a4"/>
        <w:jc w:val="center"/>
        <w:rPr>
          <w:rFonts w:ascii="Times New Roman" w:hAnsi="Times New Roman"/>
          <w:b/>
        </w:rPr>
      </w:pPr>
      <w:r>
        <w:rPr>
          <w:rFonts w:ascii="Times New Roman" w:hAnsi="Times New Roman"/>
          <w:b/>
        </w:rPr>
        <w:t>Форма реестра движимого имущества</w:t>
      </w:r>
    </w:p>
    <w:p w:rsidR="009819A2" w:rsidRDefault="009819A2" w:rsidP="009819A2">
      <w:pPr>
        <w:pStyle w:val="a4"/>
        <w:jc w:val="center"/>
        <w:rPr>
          <w:rFonts w:ascii="Times New Roman" w:hAnsi="Times New Roman"/>
          <w:b/>
        </w:rPr>
      </w:pPr>
      <w:r>
        <w:rPr>
          <w:rFonts w:ascii="Times New Roman" w:hAnsi="Times New Roman"/>
          <w:b/>
        </w:rPr>
        <w:t>(автотранспортные средства) (</w:t>
      </w:r>
      <w:proofErr w:type="gramStart"/>
      <w:r>
        <w:rPr>
          <w:rFonts w:ascii="Times New Roman" w:hAnsi="Times New Roman"/>
          <w:b/>
        </w:rPr>
        <w:t>примерная</w:t>
      </w:r>
      <w:proofErr w:type="gramEnd"/>
      <w:r>
        <w:rPr>
          <w:rFonts w:ascii="Times New Roman" w:hAnsi="Times New Roman"/>
          <w:b/>
        </w:rPr>
        <w:t>)</w:t>
      </w:r>
    </w:p>
    <w:p w:rsidR="009819A2" w:rsidRDefault="009819A2" w:rsidP="009819A2">
      <w:pPr>
        <w:pStyle w:val="a4"/>
        <w:rPr>
          <w:rFonts w:ascii="Times New Roman" w:hAnsi="Times New Roman"/>
        </w:rPr>
      </w:pPr>
    </w:p>
    <w:tbl>
      <w:tblPr>
        <w:tblW w:w="9990" w:type="dxa"/>
        <w:tblInd w:w="70" w:type="dxa"/>
        <w:tblLayout w:type="fixed"/>
        <w:tblCellMar>
          <w:left w:w="70" w:type="dxa"/>
          <w:right w:w="70" w:type="dxa"/>
        </w:tblCellMar>
        <w:tblLook w:val="04A0"/>
      </w:tblPr>
      <w:tblGrid>
        <w:gridCol w:w="540"/>
        <w:gridCol w:w="1870"/>
        <w:gridCol w:w="3827"/>
        <w:gridCol w:w="1701"/>
        <w:gridCol w:w="2052"/>
      </w:tblGrid>
      <w:tr w:rsidR="009819A2" w:rsidTr="005C5A45">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9819A2" w:rsidRDefault="009819A2">
            <w:pPr>
              <w:pStyle w:val="a4"/>
              <w:spacing w:line="256" w:lineRule="auto"/>
              <w:jc w:val="center"/>
              <w:rPr>
                <w:rFonts w:ascii="Times New Roman" w:hAnsi="Times New Roman"/>
              </w:rPr>
            </w:pPr>
            <w:r>
              <w:rPr>
                <w:rFonts w:ascii="Times New Roman" w:hAnsi="Times New Roman"/>
              </w:rPr>
              <w:t xml:space="preserve">N </w:t>
            </w:r>
            <w:r>
              <w:rPr>
                <w:rFonts w:ascii="Times New Roman" w:hAnsi="Times New Roman"/>
              </w:rPr>
              <w:br/>
            </w:r>
            <w:proofErr w:type="gramStart"/>
            <w:r>
              <w:rPr>
                <w:rFonts w:ascii="Times New Roman" w:hAnsi="Times New Roman"/>
              </w:rPr>
              <w:t>п</w:t>
            </w:r>
            <w:proofErr w:type="gramEnd"/>
            <w:r>
              <w:rPr>
                <w:rFonts w:ascii="Times New Roman" w:hAnsi="Times New Roman"/>
              </w:rPr>
              <w:t>/п</w:t>
            </w:r>
          </w:p>
        </w:tc>
        <w:tc>
          <w:tcPr>
            <w:tcW w:w="1870" w:type="dxa"/>
            <w:tcBorders>
              <w:top w:val="single" w:sz="6" w:space="0" w:color="auto"/>
              <w:left w:val="single" w:sz="6" w:space="0" w:color="auto"/>
              <w:bottom w:val="single" w:sz="6" w:space="0" w:color="auto"/>
              <w:right w:val="single" w:sz="6" w:space="0" w:color="auto"/>
            </w:tcBorders>
            <w:hideMark/>
          </w:tcPr>
          <w:p w:rsidR="009819A2" w:rsidRDefault="009819A2">
            <w:pPr>
              <w:pStyle w:val="a4"/>
              <w:spacing w:line="256" w:lineRule="auto"/>
              <w:jc w:val="center"/>
              <w:rPr>
                <w:rFonts w:ascii="Times New Roman" w:hAnsi="Times New Roman"/>
              </w:rPr>
            </w:pPr>
            <w:r>
              <w:rPr>
                <w:rFonts w:ascii="Times New Roman" w:hAnsi="Times New Roman"/>
              </w:rPr>
              <w:t>Наименование</w:t>
            </w:r>
          </w:p>
        </w:tc>
        <w:tc>
          <w:tcPr>
            <w:tcW w:w="3827" w:type="dxa"/>
            <w:tcBorders>
              <w:top w:val="single" w:sz="6" w:space="0" w:color="auto"/>
              <w:left w:val="single" w:sz="6" w:space="0" w:color="auto"/>
              <w:bottom w:val="single" w:sz="6" w:space="0" w:color="auto"/>
              <w:right w:val="single" w:sz="6" w:space="0" w:color="auto"/>
            </w:tcBorders>
            <w:hideMark/>
          </w:tcPr>
          <w:p w:rsidR="009819A2" w:rsidRDefault="009819A2">
            <w:pPr>
              <w:pStyle w:val="a4"/>
              <w:spacing w:line="256" w:lineRule="auto"/>
              <w:jc w:val="center"/>
              <w:rPr>
                <w:rFonts w:ascii="Times New Roman" w:hAnsi="Times New Roman"/>
              </w:rPr>
            </w:pPr>
            <w:r>
              <w:rPr>
                <w:rFonts w:ascii="Times New Roman" w:hAnsi="Times New Roman"/>
              </w:rPr>
              <w:t>Характеристики по</w:t>
            </w:r>
            <w:r>
              <w:rPr>
                <w:rFonts w:ascii="Times New Roman" w:hAnsi="Times New Roman"/>
              </w:rPr>
              <w:br/>
              <w:t>техническому паспорту (N</w:t>
            </w:r>
            <w:r>
              <w:rPr>
                <w:rFonts w:ascii="Times New Roman" w:hAnsi="Times New Roman"/>
              </w:rPr>
              <w:br/>
              <w:t xml:space="preserve">двигателя, N шасси, год </w:t>
            </w:r>
            <w:r>
              <w:rPr>
                <w:rFonts w:ascii="Times New Roman" w:hAnsi="Times New Roman"/>
              </w:rPr>
              <w:br/>
              <w:t>выпуска и др.)</w:t>
            </w:r>
          </w:p>
        </w:tc>
        <w:tc>
          <w:tcPr>
            <w:tcW w:w="1701" w:type="dxa"/>
            <w:tcBorders>
              <w:top w:val="single" w:sz="6" w:space="0" w:color="auto"/>
              <w:left w:val="single" w:sz="6" w:space="0" w:color="auto"/>
              <w:bottom w:val="single" w:sz="6" w:space="0" w:color="auto"/>
              <w:right w:val="single" w:sz="6" w:space="0" w:color="auto"/>
            </w:tcBorders>
            <w:hideMark/>
          </w:tcPr>
          <w:p w:rsidR="009819A2" w:rsidRDefault="009819A2">
            <w:pPr>
              <w:pStyle w:val="a4"/>
              <w:spacing w:line="256" w:lineRule="auto"/>
              <w:jc w:val="center"/>
              <w:rPr>
                <w:rFonts w:ascii="Times New Roman" w:hAnsi="Times New Roman"/>
              </w:rPr>
            </w:pPr>
            <w:r>
              <w:rPr>
                <w:rFonts w:ascii="Times New Roman" w:hAnsi="Times New Roman"/>
              </w:rPr>
              <w:t>Инвентарный</w:t>
            </w:r>
            <w:r>
              <w:rPr>
                <w:rFonts w:ascii="Times New Roman" w:hAnsi="Times New Roman"/>
              </w:rPr>
              <w:br/>
              <w:t>номер</w:t>
            </w:r>
          </w:p>
        </w:tc>
        <w:tc>
          <w:tcPr>
            <w:tcW w:w="2052" w:type="dxa"/>
            <w:tcBorders>
              <w:top w:val="single" w:sz="6" w:space="0" w:color="auto"/>
              <w:left w:val="single" w:sz="6" w:space="0" w:color="auto"/>
              <w:bottom w:val="single" w:sz="6" w:space="0" w:color="auto"/>
              <w:right w:val="single" w:sz="6" w:space="0" w:color="auto"/>
            </w:tcBorders>
            <w:hideMark/>
          </w:tcPr>
          <w:p w:rsidR="009819A2" w:rsidRDefault="009819A2">
            <w:pPr>
              <w:pStyle w:val="a4"/>
              <w:spacing w:line="256" w:lineRule="auto"/>
              <w:jc w:val="center"/>
              <w:rPr>
                <w:rFonts w:ascii="Times New Roman" w:hAnsi="Times New Roman"/>
              </w:rPr>
            </w:pPr>
            <w:r>
              <w:rPr>
                <w:rFonts w:ascii="Times New Roman" w:hAnsi="Times New Roman"/>
              </w:rPr>
              <w:t xml:space="preserve">Первоначальная </w:t>
            </w:r>
            <w:r>
              <w:rPr>
                <w:rFonts w:ascii="Times New Roman" w:hAnsi="Times New Roman"/>
              </w:rPr>
              <w:br/>
              <w:t>балансовая</w:t>
            </w:r>
            <w:r>
              <w:rPr>
                <w:rFonts w:ascii="Times New Roman" w:hAnsi="Times New Roman"/>
              </w:rPr>
              <w:br/>
              <w:t xml:space="preserve">стоимость    </w:t>
            </w:r>
            <w:r>
              <w:rPr>
                <w:rFonts w:ascii="Times New Roman" w:hAnsi="Times New Roman"/>
              </w:rPr>
              <w:br/>
              <w:t>(тыс. руб.)</w:t>
            </w:r>
          </w:p>
        </w:tc>
      </w:tr>
      <w:tr w:rsidR="005C5A45" w:rsidTr="005C5A45">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5C5A45" w:rsidRDefault="005C5A45">
            <w:pPr>
              <w:pStyle w:val="a4"/>
              <w:spacing w:line="256" w:lineRule="auto"/>
              <w:jc w:val="center"/>
              <w:rPr>
                <w:rFonts w:ascii="Times New Roman" w:hAnsi="Times New Roman"/>
              </w:rPr>
            </w:pPr>
          </w:p>
        </w:tc>
        <w:tc>
          <w:tcPr>
            <w:tcW w:w="1870" w:type="dxa"/>
            <w:tcBorders>
              <w:top w:val="single" w:sz="6" w:space="0" w:color="auto"/>
              <w:left w:val="single" w:sz="6" w:space="0" w:color="auto"/>
              <w:bottom w:val="single" w:sz="6" w:space="0" w:color="auto"/>
              <w:right w:val="single" w:sz="6" w:space="0" w:color="auto"/>
            </w:tcBorders>
            <w:hideMark/>
          </w:tcPr>
          <w:p w:rsidR="005C5A45" w:rsidRDefault="005C5A45">
            <w:pPr>
              <w:pStyle w:val="a4"/>
              <w:spacing w:line="256" w:lineRule="auto"/>
              <w:jc w:val="center"/>
              <w:rPr>
                <w:rFonts w:ascii="Times New Roman" w:hAnsi="Times New Roman"/>
              </w:rPr>
            </w:pPr>
          </w:p>
        </w:tc>
        <w:tc>
          <w:tcPr>
            <w:tcW w:w="3827" w:type="dxa"/>
            <w:tcBorders>
              <w:top w:val="single" w:sz="6" w:space="0" w:color="auto"/>
              <w:left w:val="single" w:sz="6" w:space="0" w:color="auto"/>
              <w:bottom w:val="single" w:sz="6" w:space="0" w:color="auto"/>
              <w:right w:val="single" w:sz="6" w:space="0" w:color="auto"/>
            </w:tcBorders>
            <w:hideMark/>
          </w:tcPr>
          <w:p w:rsidR="005C5A45" w:rsidRDefault="005C5A45">
            <w:pPr>
              <w:pStyle w:val="a4"/>
              <w:spacing w:line="256" w:lineRule="auto"/>
              <w:jc w:val="center"/>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hideMark/>
          </w:tcPr>
          <w:p w:rsidR="005C5A45" w:rsidRDefault="005C5A45">
            <w:pPr>
              <w:pStyle w:val="a4"/>
              <w:spacing w:line="256" w:lineRule="auto"/>
              <w:jc w:val="center"/>
              <w:rPr>
                <w:rFonts w:ascii="Times New Roman" w:hAnsi="Times New Roman"/>
              </w:rPr>
            </w:pPr>
          </w:p>
        </w:tc>
        <w:tc>
          <w:tcPr>
            <w:tcW w:w="2052" w:type="dxa"/>
            <w:tcBorders>
              <w:top w:val="single" w:sz="6" w:space="0" w:color="auto"/>
              <w:left w:val="single" w:sz="6" w:space="0" w:color="auto"/>
              <w:bottom w:val="single" w:sz="6" w:space="0" w:color="auto"/>
              <w:right w:val="single" w:sz="6" w:space="0" w:color="auto"/>
            </w:tcBorders>
            <w:hideMark/>
          </w:tcPr>
          <w:p w:rsidR="005C5A45" w:rsidRDefault="005C5A45">
            <w:pPr>
              <w:pStyle w:val="a4"/>
              <w:spacing w:line="256" w:lineRule="auto"/>
              <w:jc w:val="center"/>
              <w:rPr>
                <w:rFonts w:ascii="Times New Roman" w:hAnsi="Times New Roman"/>
              </w:rPr>
            </w:pPr>
          </w:p>
        </w:tc>
      </w:tr>
    </w:tbl>
    <w:p w:rsidR="009819A2" w:rsidRDefault="009819A2" w:rsidP="009819A2">
      <w:pPr>
        <w:pStyle w:val="a4"/>
        <w:jc w:val="center"/>
        <w:rPr>
          <w:rFonts w:ascii="Times New Roman" w:hAnsi="Times New Roman" w:cs="Times New Roman"/>
          <w:b/>
        </w:rPr>
      </w:pPr>
      <w:r>
        <w:rPr>
          <w:rFonts w:ascii="Times New Roman" w:hAnsi="Times New Roman"/>
          <w:b/>
        </w:rPr>
        <w:t>Форма реестра иного муниципального имущества (примерная)</w:t>
      </w:r>
    </w:p>
    <w:p w:rsidR="009819A2" w:rsidRDefault="009819A2" w:rsidP="009819A2">
      <w:pPr>
        <w:pStyle w:val="a4"/>
        <w:jc w:val="center"/>
        <w:rPr>
          <w:rFonts w:ascii="Times New Roman" w:hAnsi="Times New Roman"/>
          <w:b/>
        </w:rPr>
      </w:pPr>
    </w:p>
    <w:tbl>
      <w:tblPr>
        <w:tblW w:w="10095" w:type="dxa"/>
        <w:tblInd w:w="70" w:type="dxa"/>
        <w:tblLayout w:type="fixed"/>
        <w:tblCellMar>
          <w:left w:w="70" w:type="dxa"/>
          <w:right w:w="70" w:type="dxa"/>
        </w:tblCellMar>
        <w:tblLook w:val="04A0"/>
      </w:tblPr>
      <w:tblGrid>
        <w:gridCol w:w="546"/>
        <w:gridCol w:w="2336"/>
        <w:gridCol w:w="1484"/>
        <w:gridCol w:w="3998"/>
        <w:gridCol w:w="1731"/>
      </w:tblGrid>
      <w:tr w:rsidR="009819A2">
        <w:trPr>
          <w:cantSplit/>
          <w:trHeight w:val="235"/>
        </w:trPr>
        <w:tc>
          <w:tcPr>
            <w:tcW w:w="546" w:type="dxa"/>
            <w:tcBorders>
              <w:top w:val="single" w:sz="6" w:space="0" w:color="auto"/>
              <w:left w:val="single" w:sz="6" w:space="0" w:color="auto"/>
              <w:bottom w:val="single" w:sz="6" w:space="0" w:color="auto"/>
              <w:right w:val="single" w:sz="6" w:space="0" w:color="auto"/>
            </w:tcBorders>
            <w:hideMark/>
          </w:tcPr>
          <w:p w:rsidR="009819A2" w:rsidRDefault="009819A2">
            <w:pPr>
              <w:pStyle w:val="a4"/>
              <w:spacing w:line="256" w:lineRule="auto"/>
              <w:jc w:val="center"/>
              <w:rPr>
                <w:rFonts w:ascii="Times New Roman" w:hAnsi="Times New Roman"/>
              </w:rPr>
            </w:pPr>
            <w:r>
              <w:rPr>
                <w:rFonts w:ascii="Times New Roman" w:hAnsi="Times New Roman"/>
              </w:rPr>
              <w:t xml:space="preserve">N </w:t>
            </w:r>
            <w:r>
              <w:rPr>
                <w:rFonts w:ascii="Times New Roman" w:hAnsi="Times New Roman"/>
              </w:rPr>
              <w:br/>
            </w:r>
            <w:proofErr w:type="gramStart"/>
            <w:r>
              <w:rPr>
                <w:rFonts w:ascii="Times New Roman" w:hAnsi="Times New Roman"/>
              </w:rPr>
              <w:t>п</w:t>
            </w:r>
            <w:proofErr w:type="gramEnd"/>
            <w:r>
              <w:rPr>
                <w:rFonts w:ascii="Times New Roman" w:hAnsi="Times New Roman"/>
              </w:rPr>
              <w:t>/п</w:t>
            </w:r>
          </w:p>
        </w:tc>
        <w:tc>
          <w:tcPr>
            <w:tcW w:w="2336" w:type="dxa"/>
            <w:tcBorders>
              <w:top w:val="single" w:sz="6" w:space="0" w:color="auto"/>
              <w:left w:val="single" w:sz="6" w:space="0" w:color="auto"/>
              <w:bottom w:val="single" w:sz="6" w:space="0" w:color="auto"/>
              <w:right w:val="single" w:sz="6" w:space="0" w:color="auto"/>
            </w:tcBorders>
            <w:hideMark/>
          </w:tcPr>
          <w:p w:rsidR="009819A2" w:rsidRDefault="009819A2">
            <w:pPr>
              <w:pStyle w:val="a4"/>
              <w:spacing w:line="256" w:lineRule="auto"/>
              <w:jc w:val="center"/>
              <w:rPr>
                <w:rFonts w:ascii="Times New Roman" w:hAnsi="Times New Roman"/>
              </w:rPr>
            </w:pPr>
            <w:r>
              <w:rPr>
                <w:rFonts w:ascii="Times New Roman" w:hAnsi="Times New Roman"/>
              </w:rPr>
              <w:t>Наименование</w:t>
            </w:r>
          </w:p>
        </w:tc>
        <w:tc>
          <w:tcPr>
            <w:tcW w:w="1484" w:type="dxa"/>
            <w:tcBorders>
              <w:top w:val="single" w:sz="6" w:space="0" w:color="auto"/>
              <w:left w:val="single" w:sz="6" w:space="0" w:color="auto"/>
              <w:bottom w:val="single" w:sz="6" w:space="0" w:color="auto"/>
              <w:right w:val="single" w:sz="6" w:space="0" w:color="auto"/>
            </w:tcBorders>
            <w:hideMark/>
          </w:tcPr>
          <w:p w:rsidR="009819A2" w:rsidRDefault="009819A2">
            <w:pPr>
              <w:pStyle w:val="a4"/>
              <w:spacing w:line="256" w:lineRule="auto"/>
              <w:jc w:val="center"/>
              <w:rPr>
                <w:rFonts w:ascii="Times New Roman" w:hAnsi="Times New Roman"/>
              </w:rPr>
            </w:pPr>
            <w:r>
              <w:rPr>
                <w:rFonts w:ascii="Times New Roman" w:hAnsi="Times New Roman"/>
              </w:rPr>
              <w:t xml:space="preserve">Единица   </w:t>
            </w:r>
            <w:r>
              <w:rPr>
                <w:rFonts w:ascii="Times New Roman" w:hAnsi="Times New Roman"/>
              </w:rPr>
              <w:br/>
              <w:t>измерения</w:t>
            </w:r>
          </w:p>
        </w:tc>
        <w:tc>
          <w:tcPr>
            <w:tcW w:w="3998" w:type="dxa"/>
            <w:tcBorders>
              <w:top w:val="single" w:sz="6" w:space="0" w:color="auto"/>
              <w:left w:val="single" w:sz="6" w:space="0" w:color="auto"/>
              <w:bottom w:val="single" w:sz="6" w:space="0" w:color="auto"/>
              <w:right w:val="single" w:sz="6" w:space="0" w:color="auto"/>
            </w:tcBorders>
            <w:hideMark/>
          </w:tcPr>
          <w:p w:rsidR="009819A2" w:rsidRDefault="009819A2">
            <w:pPr>
              <w:pStyle w:val="a4"/>
              <w:spacing w:line="256" w:lineRule="auto"/>
              <w:jc w:val="center"/>
              <w:rPr>
                <w:rFonts w:ascii="Times New Roman" w:hAnsi="Times New Roman"/>
              </w:rPr>
            </w:pPr>
            <w:r>
              <w:rPr>
                <w:rFonts w:ascii="Times New Roman" w:hAnsi="Times New Roman"/>
              </w:rPr>
              <w:t xml:space="preserve">Индивидуализирующая  </w:t>
            </w:r>
            <w:r>
              <w:rPr>
                <w:rFonts w:ascii="Times New Roman" w:hAnsi="Times New Roman"/>
              </w:rPr>
              <w:br/>
              <w:t>характеристика объекта</w:t>
            </w:r>
          </w:p>
        </w:tc>
        <w:tc>
          <w:tcPr>
            <w:tcW w:w="1731" w:type="dxa"/>
            <w:tcBorders>
              <w:top w:val="single" w:sz="6" w:space="0" w:color="auto"/>
              <w:left w:val="single" w:sz="6" w:space="0" w:color="auto"/>
              <w:bottom w:val="single" w:sz="6" w:space="0" w:color="auto"/>
              <w:right w:val="single" w:sz="6" w:space="0" w:color="auto"/>
            </w:tcBorders>
            <w:hideMark/>
          </w:tcPr>
          <w:p w:rsidR="009819A2" w:rsidRDefault="009819A2">
            <w:pPr>
              <w:pStyle w:val="a4"/>
              <w:spacing w:line="256" w:lineRule="auto"/>
              <w:jc w:val="center"/>
              <w:rPr>
                <w:rFonts w:ascii="Times New Roman" w:hAnsi="Times New Roman"/>
              </w:rPr>
            </w:pPr>
            <w:r>
              <w:rPr>
                <w:rFonts w:ascii="Times New Roman" w:hAnsi="Times New Roman"/>
              </w:rPr>
              <w:t xml:space="preserve">Основание для  </w:t>
            </w:r>
            <w:r>
              <w:rPr>
                <w:rFonts w:ascii="Times New Roman" w:hAnsi="Times New Roman"/>
              </w:rPr>
              <w:br/>
              <w:t>внесения в Реестр</w:t>
            </w:r>
          </w:p>
        </w:tc>
      </w:tr>
      <w:tr w:rsidR="009819A2">
        <w:trPr>
          <w:cantSplit/>
          <w:trHeight w:val="231"/>
        </w:trPr>
        <w:tc>
          <w:tcPr>
            <w:tcW w:w="546" w:type="dxa"/>
            <w:tcBorders>
              <w:top w:val="single" w:sz="6" w:space="0" w:color="auto"/>
              <w:left w:val="single" w:sz="6" w:space="0" w:color="auto"/>
              <w:bottom w:val="single" w:sz="4" w:space="0" w:color="auto"/>
              <w:right w:val="single" w:sz="6" w:space="0" w:color="auto"/>
            </w:tcBorders>
            <w:hideMark/>
          </w:tcPr>
          <w:p w:rsidR="009819A2" w:rsidRDefault="009819A2">
            <w:pPr>
              <w:pStyle w:val="a4"/>
              <w:spacing w:line="256" w:lineRule="auto"/>
              <w:rPr>
                <w:rFonts w:ascii="Times New Roman" w:hAnsi="Times New Roman"/>
              </w:rPr>
            </w:pPr>
          </w:p>
        </w:tc>
        <w:tc>
          <w:tcPr>
            <w:tcW w:w="2336" w:type="dxa"/>
            <w:tcBorders>
              <w:top w:val="single" w:sz="6" w:space="0" w:color="auto"/>
              <w:left w:val="single" w:sz="6" w:space="0" w:color="auto"/>
              <w:bottom w:val="single" w:sz="4" w:space="0" w:color="auto"/>
              <w:right w:val="single" w:sz="6" w:space="0" w:color="auto"/>
            </w:tcBorders>
            <w:hideMark/>
          </w:tcPr>
          <w:p w:rsidR="009819A2" w:rsidRDefault="009819A2">
            <w:pPr>
              <w:pStyle w:val="a4"/>
              <w:spacing w:line="256" w:lineRule="auto"/>
              <w:rPr>
                <w:rFonts w:ascii="Times New Roman" w:hAnsi="Times New Roman"/>
              </w:rPr>
            </w:pPr>
          </w:p>
        </w:tc>
        <w:tc>
          <w:tcPr>
            <w:tcW w:w="1484" w:type="dxa"/>
            <w:tcBorders>
              <w:top w:val="single" w:sz="6" w:space="0" w:color="auto"/>
              <w:left w:val="single" w:sz="6" w:space="0" w:color="auto"/>
              <w:bottom w:val="single" w:sz="4" w:space="0" w:color="auto"/>
              <w:right w:val="single" w:sz="6" w:space="0" w:color="auto"/>
            </w:tcBorders>
            <w:hideMark/>
          </w:tcPr>
          <w:p w:rsidR="009819A2" w:rsidRDefault="009819A2">
            <w:pPr>
              <w:widowControl w:val="0"/>
              <w:autoSpaceDE w:val="0"/>
              <w:autoSpaceDN w:val="0"/>
              <w:adjustRightInd w:val="0"/>
              <w:spacing w:after="160" w:line="256" w:lineRule="auto"/>
              <w:rPr>
                <w:rFonts w:ascii="Times New Roman" w:hAnsi="Times New Roman" w:cs="Times New Roman"/>
                <w:sz w:val="24"/>
                <w:szCs w:val="24"/>
              </w:rPr>
            </w:pPr>
          </w:p>
        </w:tc>
        <w:tc>
          <w:tcPr>
            <w:tcW w:w="3998" w:type="dxa"/>
            <w:tcBorders>
              <w:top w:val="single" w:sz="6" w:space="0" w:color="auto"/>
              <w:left w:val="single" w:sz="6" w:space="0" w:color="auto"/>
              <w:bottom w:val="single" w:sz="4" w:space="0" w:color="auto"/>
              <w:right w:val="single" w:sz="6" w:space="0" w:color="auto"/>
            </w:tcBorders>
            <w:hideMark/>
          </w:tcPr>
          <w:p w:rsidR="009819A2" w:rsidRDefault="009819A2">
            <w:pPr>
              <w:pStyle w:val="a4"/>
              <w:spacing w:line="256" w:lineRule="auto"/>
              <w:rPr>
                <w:rFonts w:ascii="Times New Roman" w:hAnsi="Times New Roman"/>
              </w:rPr>
            </w:pPr>
          </w:p>
        </w:tc>
        <w:tc>
          <w:tcPr>
            <w:tcW w:w="1731" w:type="dxa"/>
            <w:tcBorders>
              <w:top w:val="single" w:sz="6" w:space="0" w:color="auto"/>
              <w:left w:val="single" w:sz="6" w:space="0" w:color="auto"/>
              <w:bottom w:val="single" w:sz="4" w:space="0" w:color="auto"/>
              <w:right w:val="single" w:sz="6" w:space="0" w:color="auto"/>
            </w:tcBorders>
          </w:tcPr>
          <w:p w:rsidR="009819A2" w:rsidRDefault="009819A2">
            <w:pPr>
              <w:pStyle w:val="a4"/>
              <w:spacing w:line="256" w:lineRule="auto"/>
              <w:rPr>
                <w:rFonts w:ascii="Times New Roman" w:hAnsi="Times New Roman"/>
              </w:rPr>
            </w:pPr>
          </w:p>
        </w:tc>
      </w:tr>
      <w:tr w:rsidR="009819A2">
        <w:trPr>
          <w:cantSplit/>
          <w:trHeight w:val="265"/>
        </w:trPr>
        <w:tc>
          <w:tcPr>
            <w:tcW w:w="546" w:type="dxa"/>
            <w:tcBorders>
              <w:top w:val="single" w:sz="4" w:space="0" w:color="auto"/>
              <w:left w:val="single" w:sz="6" w:space="0" w:color="auto"/>
              <w:bottom w:val="single" w:sz="4" w:space="0" w:color="auto"/>
              <w:right w:val="single" w:sz="6" w:space="0" w:color="auto"/>
            </w:tcBorders>
            <w:hideMark/>
          </w:tcPr>
          <w:p w:rsidR="009819A2" w:rsidRDefault="009819A2">
            <w:pPr>
              <w:pStyle w:val="a4"/>
              <w:spacing w:line="256" w:lineRule="auto"/>
              <w:rPr>
                <w:rFonts w:ascii="Times New Roman" w:hAnsi="Times New Roman"/>
              </w:rPr>
            </w:pPr>
          </w:p>
        </w:tc>
        <w:tc>
          <w:tcPr>
            <w:tcW w:w="2336" w:type="dxa"/>
            <w:tcBorders>
              <w:top w:val="single" w:sz="4" w:space="0" w:color="auto"/>
              <w:left w:val="single" w:sz="6" w:space="0" w:color="auto"/>
              <w:bottom w:val="single" w:sz="4" w:space="0" w:color="auto"/>
              <w:right w:val="single" w:sz="6" w:space="0" w:color="auto"/>
            </w:tcBorders>
            <w:hideMark/>
          </w:tcPr>
          <w:p w:rsidR="009819A2" w:rsidRDefault="009819A2">
            <w:pPr>
              <w:pStyle w:val="a4"/>
              <w:spacing w:line="256" w:lineRule="auto"/>
              <w:rPr>
                <w:rFonts w:ascii="Times New Roman" w:hAnsi="Times New Roman"/>
              </w:rPr>
            </w:pPr>
          </w:p>
        </w:tc>
        <w:tc>
          <w:tcPr>
            <w:tcW w:w="1484" w:type="dxa"/>
            <w:tcBorders>
              <w:top w:val="single" w:sz="4" w:space="0" w:color="auto"/>
              <w:left w:val="single" w:sz="6" w:space="0" w:color="auto"/>
              <w:bottom w:val="single" w:sz="4" w:space="0" w:color="auto"/>
              <w:right w:val="single" w:sz="6" w:space="0" w:color="auto"/>
            </w:tcBorders>
            <w:hideMark/>
          </w:tcPr>
          <w:p w:rsidR="009819A2" w:rsidRDefault="009819A2">
            <w:pPr>
              <w:widowControl w:val="0"/>
              <w:autoSpaceDE w:val="0"/>
              <w:autoSpaceDN w:val="0"/>
              <w:adjustRightInd w:val="0"/>
              <w:spacing w:after="160" w:line="256" w:lineRule="auto"/>
              <w:rPr>
                <w:rFonts w:ascii="Times New Roman" w:hAnsi="Times New Roman" w:cs="Times New Roman"/>
              </w:rPr>
            </w:pPr>
          </w:p>
        </w:tc>
        <w:tc>
          <w:tcPr>
            <w:tcW w:w="3998" w:type="dxa"/>
            <w:tcBorders>
              <w:top w:val="single" w:sz="4" w:space="0" w:color="auto"/>
              <w:left w:val="single" w:sz="6" w:space="0" w:color="auto"/>
              <w:bottom w:val="single" w:sz="4" w:space="0" w:color="auto"/>
              <w:right w:val="single" w:sz="6" w:space="0" w:color="auto"/>
            </w:tcBorders>
            <w:hideMark/>
          </w:tcPr>
          <w:p w:rsidR="009819A2" w:rsidRDefault="009819A2">
            <w:pPr>
              <w:pStyle w:val="a4"/>
              <w:spacing w:line="256" w:lineRule="auto"/>
              <w:rPr>
                <w:rFonts w:ascii="Times New Roman" w:hAnsi="Times New Roman"/>
              </w:rPr>
            </w:pPr>
          </w:p>
        </w:tc>
        <w:tc>
          <w:tcPr>
            <w:tcW w:w="1731" w:type="dxa"/>
            <w:tcBorders>
              <w:top w:val="single" w:sz="4" w:space="0" w:color="auto"/>
              <w:left w:val="single" w:sz="6" w:space="0" w:color="auto"/>
              <w:bottom w:val="single" w:sz="4" w:space="0" w:color="auto"/>
              <w:right w:val="single" w:sz="6" w:space="0" w:color="auto"/>
            </w:tcBorders>
          </w:tcPr>
          <w:p w:rsidR="009819A2" w:rsidRDefault="009819A2">
            <w:pPr>
              <w:pStyle w:val="a4"/>
              <w:spacing w:line="256" w:lineRule="auto"/>
              <w:rPr>
                <w:rFonts w:ascii="Times New Roman" w:hAnsi="Times New Roman"/>
              </w:rPr>
            </w:pPr>
          </w:p>
        </w:tc>
      </w:tr>
    </w:tbl>
    <w:p w:rsidR="009819A2" w:rsidRDefault="009819A2" w:rsidP="009819A2">
      <w:pPr>
        <w:pStyle w:val="a4"/>
        <w:ind w:left="1416" w:firstLine="708"/>
        <w:rPr>
          <w:rFonts w:ascii="Times New Roman" w:hAnsi="Times New Roman" w:cs="Times New Roman"/>
          <w:b/>
        </w:rPr>
      </w:pPr>
      <w:r>
        <w:rPr>
          <w:rFonts w:ascii="Times New Roman" w:hAnsi="Times New Roman"/>
          <w:b/>
        </w:rPr>
        <w:t>Форма реестра недвижимого имущества (жилищный фонд)</w:t>
      </w:r>
    </w:p>
    <w:p w:rsidR="009819A2" w:rsidRDefault="009819A2" w:rsidP="009819A2">
      <w:pPr>
        <w:pStyle w:val="a4"/>
        <w:rPr>
          <w:rFonts w:ascii="Times New Roman" w:hAnsi="Times New Roman"/>
        </w:rPr>
      </w:pPr>
    </w:p>
    <w:tbl>
      <w:tblPr>
        <w:tblW w:w="0" w:type="auto"/>
        <w:tblInd w:w="70" w:type="dxa"/>
        <w:tblLayout w:type="fixed"/>
        <w:tblCellMar>
          <w:left w:w="70" w:type="dxa"/>
          <w:right w:w="70" w:type="dxa"/>
        </w:tblCellMar>
        <w:tblLook w:val="04A0"/>
      </w:tblPr>
      <w:tblGrid>
        <w:gridCol w:w="540"/>
        <w:gridCol w:w="1870"/>
        <w:gridCol w:w="2268"/>
        <w:gridCol w:w="1276"/>
        <w:gridCol w:w="850"/>
        <w:gridCol w:w="1431"/>
        <w:gridCol w:w="1755"/>
      </w:tblGrid>
      <w:tr w:rsidR="009819A2">
        <w:trPr>
          <w:cantSplit/>
          <w:trHeight w:val="720"/>
        </w:trPr>
        <w:tc>
          <w:tcPr>
            <w:tcW w:w="540" w:type="dxa"/>
            <w:tcBorders>
              <w:top w:val="single" w:sz="6" w:space="0" w:color="auto"/>
              <w:left w:val="single" w:sz="6" w:space="0" w:color="auto"/>
              <w:bottom w:val="single" w:sz="6" w:space="0" w:color="auto"/>
              <w:right w:val="single" w:sz="6" w:space="0" w:color="auto"/>
            </w:tcBorders>
            <w:hideMark/>
          </w:tcPr>
          <w:p w:rsidR="009819A2" w:rsidRDefault="009819A2">
            <w:pPr>
              <w:pStyle w:val="a4"/>
              <w:spacing w:line="256" w:lineRule="auto"/>
              <w:jc w:val="center"/>
              <w:rPr>
                <w:rFonts w:ascii="Times New Roman" w:hAnsi="Times New Roman"/>
              </w:rPr>
            </w:pPr>
            <w:r>
              <w:rPr>
                <w:rFonts w:ascii="Times New Roman" w:hAnsi="Times New Roman"/>
              </w:rPr>
              <w:lastRenderedPageBreak/>
              <w:t xml:space="preserve">N </w:t>
            </w:r>
            <w:r>
              <w:rPr>
                <w:rFonts w:ascii="Times New Roman" w:hAnsi="Times New Roman"/>
              </w:rPr>
              <w:br/>
            </w:r>
            <w:proofErr w:type="gramStart"/>
            <w:r>
              <w:rPr>
                <w:rFonts w:ascii="Times New Roman" w:hAnsi="Times New Roman"/>
              </w:rPr>
              <w:t>п</w:t>
            </w:r>
            <w:proofErr w:type="gramEnd"/>
            <w:r>
              <w:rPr>
                <w:rFonts w:ascii="Times New Roman" w:hAnsi="Times New Roman"/>
              </w:rPr>
              <w:t>/п</w:t>
            </w:r>
          </w:p>
        </w:tc>
        <w:tc>
          <w:tcPr>
            <w:tcW w:w="1870" w:type="dxa"/>
            <w:tcBorders>
              <w:top w:val="single" w:sz="6" w:space="0" w:color="auto"/>
              <w:left w:val="single" w:sz="6" w:space="0" w:color="auto"/>
              <w:bottom w:val="single" w:sz="6" w:space="0" w:color="auto"/>
              <w:right w:val="single" w:sz="6" w:space="0" w:color="auto"/>
            </w:tcBorders>
            <w:hideMark/>
          </w:tcPr>
          <w:p w:rsidR="009819A2" w:rsidRDefault="009819A2">
            <w:pPr>
              <w:pStyle w:val="a4"/>
              <w:spacing w:line="256" w:lineRule="auto"/>
              <w:jc w:val="center"/>
              <w:rPr>
                <w:rFonts w:ascii="Times New Roman" w:hAnsi="Times New Roman"/>
              </w:rPr>
            </w:pPr>
            <w:r>
              <w:rPr>
                <w:rFonts w:ascii="Times New Roman" w:hAnsi="Times New Roman"/>
              </w:rPr>
              <w:t>Наименование</w:t>
            </w:r>
            <w:r>
              <w:rPr>
                <w:rFonts w:ascii="Times New Roman" w:hAnsi="Times New Roman"/>
              </w:rPr>
              <w:br/>
              <w:t>объекта</w:t>
            </w:r>
            <w:r>
              <w:rPr>
                <w:rFonts w:ascii="Times New Roman" w:hAnsi="Times New Roman"/>
              </w:rPr>
              <w:br/>
              <w:t>недвижимости</w:t>
            </w:r>
          </w:p>
        </w:tc>
        <w:tc>
          <w:tcPr>
            <w:tcW w:w="2268" w:type="dxa"/>
            <w:tcBorders>
              <w:top w:val="single" w:sz="6" w:space="0" w:color="auto"/>
              <w:left w:val="single" w:sz="6" w:space="0" w:color="auto"/>
              <w:bottom w:val="single" w:sz="6" w:space="0" w:color="auto"/>
              <w:right w:val="single" w:sz="6" w:space="0" w:color="auto"/>
            </w:tcBorders>
            <w:hideMark/>
          </w:tcPr>
          <w:p w:rsidR="009819A2" w:rsidRDefault="009819A2">
            <w:pPr>
              <w:pStyle w:val="a4"/>
              <w:spacing w:line="256" w:lineRule="auto"/>
              <w:jc w:val="center"/>
              <w:rPr>
                <w:rFonts w:ascii="Times New Roman" w:hAnsi="Times New Roman"/>
              </w:rPr>
            </w:pPr>
            <w:r>
              <w:rPr>
                <w:rFonts w:ascii="Times New Roman" w:hAnsi="Times New Roman"/>
              </w:rPr>
              <w:t>Адрес</w:t>
            </w:r>
            <w:r>
              <w:rPr>
                <w:rFonts w:ascii="Times New Roman" w:hAnsi="Times New Roman"/>
              </w:rPr>
              <w:br/>
              <w:t>местонахождения</w:t>
            </w:r>
            <w:r>
              <w:rPr>
                <w:rFonts w:ascii="Times New Roman" w:hAnsi="Times New Roman"/>
              </w:rPr>
              <w:br/>
              <w:t>объекта</w:t>
            </w:r>
            <w:r>
              <w:rPr>
                <w:rFonts w:ascii="Times New Roman" w:hAnsi="Times New Roman"/>
              </w:rPr>
              <w:br/>
              <w:t>недвижимости</w:t>
            </w:r>
          </w:p>
        </w:tc>
        <w:tc>
          <w:tcPr>
            <w:tcW w:w="1276" w:type="dxa"/>
            <w:tcBorders>
              <w:top w:val="single" w:sz="6" w:space="0" w:color="auto"/>
              <w:left w:val="single" w:sz="6" w:space="0" w:color="auto"/>
              <w:bottom w:val="single" w:sz="6" w:space="0" w:color="auto"/>
              <w:right w:val="single" w:sz="6" w:space="0" w:color="auto"/>
            </w:tcBorders>
            <w:hideMark/>
          </w:tcPr>
          <w:p w:rsidR="009819A2" w:rsidRDefault="009819A2">
            <w:pPr>
              <w:pStyle w:val="a4"/>
              <w:spacing w:line="256" w:lineRule="auto"/>
              <w:jc w:val="center"/>
              <w:rPr>
                <w:rFonts w:ascii="Times New Roman" w:hAnsi="Times New Roman"/>
              </w:rPr>
            </w:pPr>
            <w:r>
              <w:rPr>
                <w:rFonts w:ascii="Times New Roman" w:hAnsi="Times New Roman"/>
              </w:rPr>
              <w:t>Площадь</w:t>
            </w:r>
            <w:r>
              <w:rPr>
                <w:rFonts w:ascii="Times New Roman" w:hAnsi="Times New Roman"/>
              </w:rPr>
              <w:br/>
              <w:t>(кв. м)</w:t>
            </w:r>
          </w:p>
        </w:tc>
        <w:tc>
          <w:tcPr>
            <w:tcW w:w="850" w:type="dxa"/>
            <w:tcBorders>
              <w:top w:val="single" w:sz="6" w:space="0" w:color="auto"/>
              <w:left w:val="single" w:sz="6" w:space="0" w:color="auto"/>
              <w:bottom w:val="single" w:sz="6" w:space="0" w:color="auto"/>
              <w:right w:val="single" w:sz="6" w:space="0" w:color="auto"/>
            </w:tcBorders>
            <w:hideMark/>
          </w:tcPr>
          <w:p w:rsidR="009819A2" w:rsidRDefault="009819A2">
            <w:pPr>
              <w:pStyle w:val="a4"/>
              <w:spacing w:line="256" w:lineRule="auto"/>
              <w:rPr>
                <w:rFonts w:ascii="Times New Roman" w:hAnsi="Times New Roman"/>
              </w:rPr>
            </w:pPr>
            <w:r>
              <w:rPr>
                <w:rFonts w:ascii="Times New Roman" w:hAnsi="Times New Roman"/>
              </w:rPr>
              <w:t xml:space="preserve">Год </w:t>
            </w:r>
            <w:r>
              <w:rPr>
                <w:rFonts w:ascii="Times New Roman" w:hAnsi="Times New Roman"/>
              </w:rPr>
              <w:br/>
              <w:t>ввода</w:t>
            </w:r>
          </w:p>
        </w:tc>
        <w:tc>
          <w:tcPr>
            <w:tcW w:w="1431" w:type="dxa"/>
            <w:tcBorders>
              <w:top w:val="single" w:sz="6" w:space="0" w:color="auto"/>
              <w:left w:val="single" w:sz="6" w:space="0" w:color="auto"/>
              <w:bottom w:val="single" w:sz="6" w:space="0" w:color="auto"/>
              <w:right w:val="single" w:sz="6" w:space="0" w:color="auto"/>
            </w:tcBorders>
            <w:hideMark/>
          </w:tcPr>
          <w:p w:rsidR="009819A2" w:rsidRDefault="009819A2">
            <w:pPr>
              <w:pStyle w:val="a4"/>
              <w:spacing w:line="256" w:lineRule="auto"/>
              <w:jc w:val="center"/>
              <w:rPr>
                <w:rFonts w:ascii="Times New Roman" w:eastAsia="Calibri" w:hAnsi="Times New Roman" w:cs="Times New Roman"/>
              </w:rPr>
            </w:pPr>
            <w:proofErr w:type="spellStart"/>
            <w:r>
              <w:rPr>
                <w:rFonts w:ascii="Times New Roman" w:hAnsi="Times New Roman"/>
              </w:rPr>
              <w:t>Баланс</w:t>
            </w:r>
            <w:proofErr w:type="gramStart"/>
            <w:r>
              <w:rPr>
                <w:rFonts w:ascii="Times New Roman" w:hAnsi="Times New Roman"/>
              </w:rPr>
              <w:t>о</w:t>
            </w:r>
            <w:proofErr w:type="spellEnd"/>
            <w:r>
              <w:rPr>
                <w:rFonts w:ascii="Times New Roman" w:hAnsi="Times New Roman"/>
              </w:rPr>
              <w:t>-</w:t>
            </w:r>
            <w:proofErr w:type="gramEnd"/>
            <w:r>
              <w:rPr>
                <w:rFonts w:ascii="Times New Roman" w:hAnsi="Times New Roman"/>
              </w:rPr>
              <w:br/>
              <w:t>держатель,</w:t>
            </w:r>
          </w:p>
          <w:p w:rsidR="009819A2" w:rsidRDefault="009819A2">
            <w:pPr>
              <w:pStyle w:val="a4"/>
              <w:spacing w:line="256" w:lineRule="auto"/>
              <w:jc w:val="center"/>
              <w:rPr>
                <w:rFonts w:ascii="Times New Roman" w:hAnsi="Times New Roman"/>
              </w:rPr>
            </w:pPr>
            <w:r>
              <w:rPr>
                <w:rFonts w:ascii="Times New Roman" w:hAnsi="Times New Roman"/>
              </w:rPr>
              <w:t>Основание</w:t>
            </w:r>
          </w:p>
          <w:p w:rsidR="009819A2" w:rsidRDefault="009819A2">
            <w:pPr>
              <w:pStyle w:val="a4"/>
              <w:spacing w:line="256" w:lineRule="auto"/>
              <w:jc w:val="center"/>
              <w:rPr>
                <w:rFonts w:ascii="Times New Roman" w:hAnsi="Times New Roman"/>
              </w:rPr>
            </w:pPr>
            <w:r>
              <w:rPr>
                <w:rFonts w:ascii="Times New Roman" w:hAnsi="Times New Roman"/>
              </w:rPr>
              <w:t xml:space="preserve">постановки </w:t>
            </w:r>
            <w:r>
              <w:rPr>
                <w:rFonts w:ascii="Times New Roman" w:hAnsi="Times New Roman"/>
              </w:rPr>
              <w:br/>
              <w:t>на баланс</w:t>
            </w:r>
          </w:p>
        </w:tc>
        <w:tc>
          <w:tcPr>
            <w:tcW w:w="1755" w:type="dxa"/>
            <w:tcBorders>
              <w:top w:val="single" w:sz="6" w:space="0" w:color="auto"/>
              <w:left w:val="single" w:sz="6" w:space="0" w:color="auto"/>
              <w:bottom w:val="single" w:sz="6" w:space="0" w:color="auto"/>
              <w:right w:val="single" w:sz="6" w:space="0" w:color="auto"/>
            </w:tcBorders>
            <w:hideMark/>
          </w:tcPr>
          <w:p w:rsidR="009819A2" w:rsidRDefault="009819A2">
            <w:pPr>
              <w:pStyle w:val="a4"/>
              <w:spacing w:line="256" w:lineRule="auto"/>
              <w:jc w:val="center"/>
              <w:rPr>
                <w:rFonts w:ascii="Times New Roman" w:hAnsi="Times New Roman"/>
              </w:rPr>
            </w:pPr>
            <w:r>
              <w:rPr>
                <w:rFonts w:ascii="Times New Roman" w:hAnsi="Times New Roman"/>
              </w:rPr>
              <w:t>Основание</w:t>
            </w:r>
            <w:r>
              <w:rPr>
                <w:rFonts w:ascii="Times New Roman" w:hAnsi="Times New Roman"/>
              </w:rPr>
              <w:br/>
              <w:t>для внесения</w:t>
            </w:r>
            <w:r>
              <w:rPr>
                <w:rFonts w:ascii="Times New Roman" w:hAnsi="Times New Roman"/>
              </w:rPr>
              <w:br/>
              <w:t>в Реестр</w:t>
            </w:r>
          </w:p>
        </w:tc>
      </w:tr>
      <w:tr w:rsidR="005C5A45">
        <w:trPr>
          <w:cantSplit/>
          <w:trHeight w:val="720"/>
        </w:trPr>
        <w:tc>
          <w:tcPr>
            <w:tcW w:w="540" w:type="dxa"/>
            <w:tcBorders>
              <w:top w:val="single" w:sz="6" w:space="0" w:color="auto"/>
              <w:left w:val="single" w:sz="6" w:space="0" w:color="auto"/>
              <w:bottom w:val="single" w:sz="6" w:space="0" w:color="auto"/>
              <w:right w:val="single" w:sz="6" w:space="0" w:color="auto"/>
            </w:tcBorders>
            <w:hideMark/>
          </w:tcPr>
          <w:p w:rsidR="005C5A45" w:rsidRDefault="005C5A45">
            <w:pPr>
              <w:pStyle w:val="a4"/>
              <w:spacing w:line="256" w:lineRule="auto"/>
              <w:jc w:val="center"/>
              <w:rPr>
                <w:rFonts w:ascii="Times New Roman" w:hAnsi="Times New Roman"/>
              </w:rPr>
            </w:pPr>
          </w:p>
        </w:tc>
        <w:tc>
          <w:tcPr>
            <w:tcW w:w="1870" w:type="dxa"/>
            <w:tcBorders>
              <w:top w:val="single" w:sz="6" w:space="0" w:color="auto"/>
              <w:left w:val="single" w:sz="6" w:space="0" w:color="auto"/>
              <w:bottom w:val="single" w:sz="6" w:space="0" w:color="auto"/>
              <w:right w:val="single" w:sz="6" w:space="0" w:color="auto"/>
            </w:tcBorders>
            <w:hideMark/>
          </w:tcPr>
          <w:p w:rsidR="005C5A45" w:rsidRDefault="005C5A45">
            <w:pPr>
              <w:pStyle w:val="a4"/>
              <w:spacing w:line="256" w:lineRule="auto"/>
              <w:jc w:val="center"/>
              <w:rPr>
                <w:rFonts w:ascii="Times New Roman" w:hAnsi="Times New Roman"/>
              </w:rPr>
            </w:pPr>
          </w:p>
        </w:tc>
        <w:tc>
          <w:tcPr>
            <w:tcW w:w="2268" w:type="dxa"/>
            <w:tcBorders>
              <w:top w:val="single" w:sz="6" w:space="0" w:color="auto"/>
              <w:left w:val="single" w:sz="6" w:space="0" w:color="auto"/>
              <w:bottom w:val="single" w:sz="6" w:space="0" w:color="auto"/>
              <w:right w:val="single" w:sz="6" w:space="0" w:color="auto"/>
            </w:tcBorders>
            <w:hideMark/>
          </w:tcPr>
          <w:p w:rsidR="005C5A45" w:rsidRDefault="005C5A45">
            <w:pPr>
              <w:pStyle w:val="a4"/>
              <w:spacing w:line="256" w:lineRule="auto"/>
              <w:jc w:val="cente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hideMark/>
          </w:tcPr>
          <w:p w:rsidR="005C5A45" w:rsidRDefault="005C5A45">
            <w:pPr>
              <w:pStyle w:val="a4"/>
              <w:spacing w:line="256" w:lineRule="auto"/>
              <w:jc w:val="center"/>
              <w:rPr>
                <w:rFonts w:ascii="Times New Roman" w:hAnsi="Times New Roman"/>
              </w:rPr>
            </w:pPr>
          </w:p>
        </w:tc>
        <w:tc>
          <w:tcPr>
            <w:tcW w:w="850" w:type="dxa"/>
            <w:tcBorders>
              <w:top w:val="single" w:sz="6" w:space="0" w:color="auto"/>
              <w:left w:val="single" w:sz="6" w:space="0" w:color="auto"/>
              <w:bottom w:val="single" w:sz="6" w:space="0" w:color="auto"/>
              <w:right w:val="single" w:sz="6" w:space="0" w:color="auto"/>
            </w:tcBorders>
            <w:hideMark/>
          </w:tcPr>
          <w:p w:rsidR="005C5A45" w:rsidRDefault="005C5A45">
            <w:pPr>
              <w:pStyle w:val="a4"/>
              <w:spacing w:line="256" w:lineRule="auto"/>
              <w:rPr>
                <w:rFonts w:ascii="Times New Roman" w:hAnsi="Times New Roman"/>
              </w:rPr>
            </w:pPr>
          </w:p>
        </w:tc>
        <w:tc>
          <w:tcPr>
            <w:tcW w:w="1431" w:type="dxa"/>
            <w:tcBorders>
              <w:top w:val="single" w:sz="6" w:space="0" w:color="auto"/>
              <w:left w:val="single" w:sz="6" w:space="0" w:color="auto"/>
              <w:bottom w:val="single" w:sz="6" w:space="0" w:color="auto"/>
              <w:right w:val="single" w:sz="6" w:space="0" w:color="auto"/>
            </w:tcBorders>
            <w:hideMark/>
          </w:tcPr>
          <w:p w:rsidR="005C5A45" w:rsidRDefault="005C5A45">
            <w:pPr>
              <w:pStyle w:val="a4"/>
              <w:spacing w:line="256" w:lineRule="auto"/>
              <w:jc w:val="center"/>
              <w:rPr>
                <w:rFonts w:ascii="Times New Roman" w:hAnsi="Times New Roman"/>
              </w:rPr>
            </w:pPr>
          </w:p>
        </w:tc>
        <w:tc>
          <w:tcPr>
            <w:tcW w:w="1755" w:type="dxa"/>
            <w:tcBorders>
              <w:top w:val="single" w:sz="6" w:space="0" w:color="auto"/>
              <w:left w:val="single" w:sz="6" w:space="0" w:color="auto"/>
              <w:bottom w:val="single" w:sz="6" w:space="0" w:color="auto"/>
              <w:right w:val="single" w:sz="6" w:space="0" w:color="auto"/>
            </w:tcBorders>
            <w:hideMark/>
          </w:tcPr>
          <w:p w:rsidR="005C5A45" w:rsidRDefault="005C5A45">
            <w:pPr>
              <w:pStyle w:val="a4"/>
              <w:spacing w:line="256" w:lineRule="auto"/>
              <w:jc w:val="center"/>
              <w:rPr>
                <w:rFonts w:ascii="Times New Roman" w:hAnsi="Times New Roman"/>
              </w:rPr>
            </w:pPr>
          </w:p>
        </w:tc>
      </w:tr>
    </w:tbl>
    <w:p w:rsidR="009819A2" w:rsidRDefault="009819A2" w:rsidP="009819A2">
      <w:pPr>
        <w:pStyle w:val="a4"/>
        <w:jc w:val="center"/>
        <w:rPr>
          <w:rFonts w:ascii="Times New Roman" w:hAnsi="Times New Roman" w:cs="Times New Roman"/>
          <w:b/>
        </w:rPr>
      </w:pPr>
    </w:p>
    <w:p w:rsidR="00F914B9" w:rsidRPr="00CF59C8" w:rsidRDefault="009819A2" w:rsidP="009819A2">
      <w:pPr>
        <w:pStyle w:val="a4"/>
        <w:rPr>
          <w:rFonts w:ascii="Times New Roman" w:hAnsi="Times New Roman" w:cs="Times New Roman"/>
          <w:sz w:val="28"/>
          <w:szCs w:val="28"/>
        </w:rPr>
      </w:pPr>
      <w:r>
        <w:rPr>
          <w:rFonts w:ascii="Times New Roman" w:hAnsi="Times New Roman"/>
          <w:b/>
        </w:rPr>
        <w:br w:type="page"/>
      </w:r>
    </w:p>
    <w:p w:rsidR="00F914B9" w:rsidRPr="006A324F" w:rsidRDefault="00F914B9" w:rsidP="00F914B9">
      <w:pPr>
        <w:rPr>
          <w:rFonts w:ascii="Calibri" w:eastAsia="Calibri" w:hAnsi="Calibri" w:cs="Times New Roman"/>
          <w:sz w:val="28"/>
          <w:szCs w:val="28"/>
        </w:rPr>
      </w:pPr>
    </w:p>
    <w:sectPr w:rsidR="00F914B9" w:rsidRPr="006A324F" w:rsidSect="00DB2D0B">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914B9"/>
    <w:rsid w:val="00011E00"/>
    <w:rsid w:val="00070BBA"/>
    <w:rsid w:val="000B349F"/>
    <w:rsid w:val="000F4891"/>
    <w:rsid w:val="00197D34"/>
    <w:rsid w:val="001F590E"/>
    <w:rsid w:val="00204A46"/>
    <w:rsid w:val="002E7627"/>
    <w:rsid w:val="0036512B"/>
    <w:rsid w:val="00397A1A"/>
    <w:rsid w:val="003A11E9"/>
    <w:rsid w:val="003E3690"/>
    <w:rsid w:val="00421D52"/>
    <w:rsid w:val="004E0F4D"/>
    <w:rsid w:val="005C5A45"/>
    <w:rsid w:val="00707EC4"/>
    <w:rsid w:val="007D5B20"/>
    <w:rsid w:val="008008B5"/>
    <w:rsid w:val="009103AF"/>
    <w:rsid w:val="00933776"/>
    <w:rsid w:val="009479EC"/>
    <w:rsid w:val="00964522"/>
    <w:rsid w:val="009819A2"/>
    <w:rsid w:val="00A524FB"/>
    <w:rsid w:val="00C07B69"/>
    <w:rsid w:val="00C209FA"/>
    <w:rsid w:val="00C43D8B"/>
    <w:rsid w:val="00C61963"/>
    <w:rsid w:val="00C716FE"/>
    <w:rsid w:val="00C775D4"/>
    <w:rsid w:val="00C902D3"/>
    <w:rsid w:val="00CD0560"/>
    <w:rsid w:val="00D52404"/>
    <w:rsid w:val="00D95BF9"/>
    <w:rsid w:val="00DB2B10"/>
    <w:rsid w:val="00DB2D0B"/>
    <w:rsid w:val="00DC67F3"/>
    <w:rsid w:val="00ED2768"/>
    <w:rsid w:val="00F914B9"/>
    <w:rsid w:val="00FC6B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4B9"/>
    <w:pPr>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4B9"/>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99"/>
    <w:qFormat/>
    <w:rsid w:val="00F914B9"/>
    <w:pPr>
      <w:spacing w:after="0" w:line="240" w:lineRule="auto"/>
      <w:jc w:val="both"/>
    </w:pPr>
  </w:style>
  <w:style w:type="paragraph" w:styleId="a5">
    <w:name w:val="Title"/>
    <w:basedOn w:val="a"/>
    <w:link w:val="a6"/>
    <w:qFormat/>
    <w:rsid w:val="00F914B9"/>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Название Знак"/>
    <w:basedOn w:val="a0"/>
    <w:link w:val="a5"/>
    <w:rsid w:val="00F914B9"/>
    <w:rPr>
      <w:rFonts w:ascii="Times New Roman" w:eastAsia="Times New Roman" w:hAnsi="Times New Roman" w:cs="Times New Roman"/>
      <w:b/>
      <w:bCs/>
      <w:sz w:val="24"/>
      <w:szCs w:val="24"/>
      <w:lang w:eastAsia="ru-RU"/>
    </w:rPr>
  </w:style>
  <w:style w:type="paragraph" w:styleId="a7">
    <w:name w:val="Balloon Text"/>
    <w:basedOn w:val="a"/>
    <w:link w:val="a8"/>
    <w:uiPriority w:val="99"/>
    <w:semiHidden/>
    <w:unhideWhenUsed/>
    <w:rsid w:val="00F914B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14B9"/>
    <w:rPr>
      <w:rFonts w:ascii="Tahoma" w:hAnsi="Tahoma" w:cs="Tahoma"/>
      <w:sz w:val="16"/>
      <w:szCs w:val="16"/>
    </w:rPr>
  </w:style>
  <w:style w:type="character" w:styleId="a9">
    <w:name w:val="Hyperlink"/>
    <w:basedOn w:val="a0"/>
    <w:uiPriority w:val="99"/>
    <w:semiHidden/>
    <w:unhideWhenUsed/>
    <w:rsid w:val="009819A2"/>
    <w:rPr>
      <w:color w:val="0000FF"/>
      <w:u w:val="single"/>
    </w:rPr>
  </w:style>
  <w:style w:type="paragraph" w:styleId="aa">
    <w:name w:val="Normal (Web)"/>
    <w:basedOn w:val="a"/>
    <w:uiPriority w:val="99"/>
    <w:unhideWhenUsed/>
    <w:rsid w:val="009819A2"/>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b">
    <w:name w:val="Strong"/>
    <w:basedOn w:val="a0"/>
    <w:uiPriority w:val="22"/>
    <w:qFormat/>
    <w:rsid w:val="009819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5087/4f6f8ce989e05f92c8d919d5b2f54ec435cabaf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nsultant.ru/document/cons_doc_LAW_314696/3d0cac60971a511280cbba229d9b6329c07731f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86981/3d0cac60971a511280cbba229d9b6329c07731f7/" TargetMode="External"/><Relationship Id="rId11" Type="http://schemas.openxmlformats.org/officeDocument/2006/relationships/hyperlink" Target="http://www.consultant.ru/document/cons_doc_LAW_314696/3d0cac60971a511280cbba229d9b6329c07731f7/" TargetMode="External"/><Relationship Id="rId5" Type="http://schemas.openxmlformats.org/officeDocument/2006/relationships/hyperlink" Target="http://www.consultant.ru/document/cons_doc_LAW_314696/3d0cac60971a511280cbba229d9b6329c07731f7/" TargetMode="External"/><Relationship Id="rId15" Type="http://schemas.microsoft.com/office/2007/relationships/stylesWithEffects" Target="stylesWithEffects.xml"/><Relationship Id="rId10" Type="http://schemas.openxmlformats.org/officeDocument/2006/relationships/hyperlink" Target="http://www.consultant.ru/document/cons_doc_LAW_304177/e1cc1a2466ed060fcaf283706ea933816eed7ace/" TargetMode="External"/><Relationship Id="rId4" Type="http://schemas.openxmlformats.org/officeDocument/2006/relationships/image" Target="media/image1.jpeg"/><Relationship Id="rId9" Type="http://schemas.openxmlformats.org/officeDocument/2006/relationships/hyperlink" Target="http://www.consultant.ru/document/cons_doc_LAW_314696/3d0cac60971a511280cbba229d9b6329c07731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5250</Words>
  <Characters>29927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Самитина</dc:creator>
  <cp:keywords/>
  <dc:description/>
  <cp:lastModifiedBy>Администрация</cp:lastModifiedBy>
  <cp:revision>26</cp:revision>
  <cp:lastPrinted>2021-06-28T11:56:00Z</cp:lastPrinted>
  <dcterms:created xsi:type="dcterms:W3CDTF">2017-01-25T13:21:00Z</dcterms:created>
  <dcterms:modified xsi:type="dcterms:W3CDTF">2021-06-28T11:56:00Z</dcterms:modified>
</cp:coreProperties>
</file>