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1D" w:rsidRDefault="0025011D" w:rsidP="0025011D">
      <w:pPr>
        <w:pStyle w:val="a4"/>
        <w:jc w:val="center"/>
        <w:rPr>
          <w:rFonts w:ascii="Times New Roman" w:hAnsi="Times New Roman" w:cs="Times New Roman"/>
        </w:rPr>
      </w:pPr>
      <w:r w:rsidRPr="0041216D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060" cy="777875"/>
            <wp:effectExtent l="0" t="0" r="2540" b="317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1D" w:rsidRPr="00124B81" w:rsidRDefault="0025011D" w:rsidP="002501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011D" w:rsidRPr="00124B81" w:rsidRDefault="0071358B" w:rsidP="002501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ПРИВОЛЬНЕН</w:t>
      </w:r>
      <w:r w:rsidR="0025011D" w:rsidRPr="00124B81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25011D" w:rsidRPr="00124B81" w:rsidRDefault="0025011D" w:rsidP="002501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81">
        <w:rPr>
          <w:rFonts w:ascii="Times New Roman" w:hAnsi="Times New Roman" w:cs="Times New Roman"/>
          <w:b/>
          <w:sz w:val="28"/>
          <w:szCs w:val="28"/>
        </w:rPr>
        <w:t>РОВЕНСКОГО МУНИЦИПАЛЬНОГО РАЙОНА</w:t>
      </w:r>
    </w:p>
    <w:p w:rsidR="0025011D" w:rsidRPr="00124B81" w:rsidRDefault="0025011D" w:rsidP="0025011D">
      <w:pPr>
        <w:pStyle w:val="a4"/>
        <w:jc w:val="center"/>
      </w:pPr>
      <w:r w:rsidRPr="00124B8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5011D" w:rsidRPr="00124B81" w:rsidRDefault="0025011D" w:rsidP="0025011D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</w:t>
      </w:r>
      <w:r w:rsidRPr="00124B81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АНОВЛЕН</w:t>
      </w:r>
      <w:r w:rsidRPr="00124B81">
        <w:rPr>
          <w:b/>
          <w:bCs/>
          <w:sz w:val="28"/>
          <w:szCs w:val="28"/>
        </w:rPr>
        <w:t>ИЕ</w:t>
      </w:r>
    </w:p>
    <w:p w:rsidR="0025011D" w:rsidRPr="00C533E9" w:rsidRDefault="0025011D" w:rsidP="00D113E1">
      <w:pPr>
        <w:pStyle w:val="western"/>
        <w:spacing w:line="276" w:lineRule="auto"/>
        <w:jc w:val="center"/>
        <w:rPr>
          <w:b/>
          <w:sz w:val="28"/>
          <w:szCs w:val="28"/>
        </w:rPr>
      </w:pPr>
      <w:r w:rsidRPr="00C533E9">
        <w:rPr>
          <w:b/>
          <w:sz w:val="28"/>
          <w:szCs w:val="28"/>
        </w:rPr>
        <w:t xml:space="preserve">от </w:t>
      </w:r>
      <w:r w:rsidR="007E47FC" w:rsidRPr="00C533E9">
        <w:rPr>
          <w:b/>
          <w:sz w:val="28"/>
          <w:szCs w:val="28"/>
        </w:rPr>
        <w:t>2</w:t>
      </w:r>
      <w:r w:rsidR="00D113E1" w:rsidRPr="00C533E9">
        <w:rPr>
          <w:b/>
          <w:sz w:val="28"/>
          <w:szCs w:val="28"/>
        </w:rPr>
        <w:t>5.07</w:t>
      </w:r>
      <w:r w:rsidRPr="00C533E9">
        <w:rPr>
          <w:b/>
          <w:sz w:val="28"/>
          <w:szCs w:val="28"/>
        </w:rPr>
        <w:t xml:space="preserve">. 2014г                                  № </w:t>
      </w:r>
      <w:r w:rsidR="00D113E1" w:rsidRPr="00C533E9">
        <w:rPr>
          <w:b/>
          <w:sz w:val="28"/>
          <w:szCs w:val="28"/>
        </w:rPr>
        <w:t>37</w:t>
      </w:r>
      <w:r w:rsidRPr="00C533E9">
        <w:rPr>
          <w:b/>
          <w:sz w:val="28"/>
          <w:szCs w:val="28"/>
        </w:rPr>
        <w:t xml:space="preserve">                       </w:t>
      </w:r>
      <w:r w:rsidR="007E47FC" w:rsidRPr="00C533E9">
        <w:rPr>
          <w:b/>
          <w:sz w:val="28"/>
          <w:szCs w:val="28"/>
        </w:rPr>
        <w:t xml:space="preserve">    </w:t>
      </w:r>
      <w:r w:rsidR="0071358B" w:rsidRPr="00C533E9">
        <w:rPr>
          <w:b/>
          <w:sz w:val="28"/>
          <w:szCs w:val="28"/>
        </w:rPr>
        <w:t xml:space="preserve">     с. Привольное</w:t>
      </w:r>
    </w:p>
    <w:tbl>
      <w:tblPr>
        <w:tblW w:w="94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5"/>
      </w:tblGrid>
      <w:tr w:rsidR="0025011D" w:rsidRPr="00DF163B" w:rsidTr="00292E7C">
        <w:trPr>
          <w:tblCellSpacing w:w="0" w:type="dxa"/>
        </w:trPr>
        <w:tc>
          <w:tcPr>
            <w:tcW w:w="9495" w:type="dxa"/>
            <w:shd w:val="clear" w:color="auto" w:fill="FFFFFF"/>
            <w:hideMark/>
          </w:tcPr>
          <w:p w:rsidR="0025011D" w:rsidRPr="00F86AF0" w:rsidRDefault="0025011D" w:rsidP="00D113E1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31271F"/>
                <w:sz w:val="28"/>
                <w:szCs w:val="28"/>
                <w:lang w:eastAsia="ru-RU"/>
              </w:rPr>
            </w:pPr>
            <w:r w:rsidRPr="00DF163B">
              <w:rPr>
                <w:rFonts w:ascii="Tahoma" w:eastAsia="Times New Roman" w:hAnsi="Tahoma" w:cs="Tahoma"/>
                <w:color w:val="31271F"/>
                <w:sz w:val="17"/>
                <w:szCs w:val="17"/>
                <w:lang w:eastAsia="ru-RU"/>
              </w:rPr>
              <w:t> </w:t>
            </w:r>
            <w:r w:rsidRPr="00F86AF0">
              <w:rPr>
                <w:rFonts w:ascii="Times New Roman" w:eastAsia="Times New Roman" w:hAnsi="Times New Roman" w:cs="Times New Roman"/>
                <w:b/>
                <w:bCs/>
                <w:color w:val="31271F"/>
                <w:sz w:val="28"/>
                <w:szCs w:val="28"/>
                <w:lang w:eastAsia="ru-RU"/>
              </w:rPr>
              <w:t>Об утверждении Положения о подаче и рассмотрении жалоб на решения и действия (бездействие) органов местного самоуправления и их должностных лиц, муниципальных служащих, предоставляющих муниципальные услуги</w:t>
            </w:r>
            <w:r w:rsidR="00D113E1">
              <w:rPr>
                <w:rFonts w:ascii="Times New Roman" w:eastAsia="Times New Roman" w:hAnsi="Times New Roman" w:cs="Times New Roman"/>
                <w:b/>
                <w:bCs/>
                <w:color w:val="31271F"/>
                <w:sz w:val="28"/>
                <w:szCs w:val="28"/>
                <w:lang w:eastAsia="ru-RU"/>
              </w:rPr>
              <w:t>.</w:t>
            </w:r>
          </w:p>
        </w:tc>
      </w:tr>
    </w:tbl>
    <w:p w:rsidR="0025011D" w:rsidRPr="00DF163B" w:rsidRDefault="0025011D" w:rsidP="00D11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  <w:r w:rsidRPr="00DF163B">
        <w:rPr>
          <w:rFonts w:ascii="Tahoma" w:eastAsia="Times New Roman" w:hAnsi="Tahoma" w:cs="Tahoma"/>
          <w:color w:val="31271F"/>
          <w:sz w:val="17"/>
          <w:szCs w:val="17"/>
          <w:lang w:eastAsia="ru-RU"/>
        </w:rPr>
        <w:t> </w:t>
      </w:r>
      <w:r>
        <w:rPr>
          <w:rFonts w:ascii="Tahoma" w:eastAsia="Times New Roman" w:hAnsi="Tahoma" w:cs="Tahoma"/>
          <w:color w:val="31271F"/>
          <w:sz w:val="17"/>
          <w:szCs w:val="17"/>
          <w:lang w:eastAsia="ru-RU"/>
        </w:rPr>
        <w:t xml:space="preserve">                    </w:t>
      </w:r>
      <w:proofErr w:type="gramStart"/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В целях реализации Федерального закона от 27 июля 2010 </w:t>
      </w:r>
      <w:r w:rsidRPr="0028026C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года № 210-ФЗ 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 «Об организации предоставления государственных и муниципальных услуг», постановления Правительства Российской Федерации от 16.08.2012 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</w:t>
      </w:r>
      <w:r w:rsidR="00D113E1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ерации», руководствуясь 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Устав</w:t>
      </w:r>
      <w:r w:rsidRPr="0028026C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ом</w:t>
      </w:r>
      <w:r w:rsidR="0071358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</w:t>
      </w:r>
      <w:proofErr w:type="spellStart"/>
      <w:r w:rsidR="0071358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Привольнен</w:t>
      </w:r>
      <w:r w:rsidRPr="0028026C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ского</w:t>
      </w:r>
      <w:proofErr w:type="spellEnd"/>
      <w:r w:rsidRPr="0028026C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муниципального </w:t>
      </w:r>
      <w:r w:rsidR="00D113E1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образования</w:t>
      </w:r>
      <w:proofErr w:type="gramEnd"/>
      <w:r w:rsidR="0071358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 xml:space="preserve"> </w:t>
      </w:r>
      <w:r w:rsidRPr="00DF163B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>ПОСТАНОВЛЯ</w:t>
      </w:r>
      <w:r w:rsidRPr="0028026C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>Ю</w:t>
      </w:r>
      <w:r w:rsidRPr="00DF163B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>:</w:t>
      </w:r>
    </w:p>
    <w:p w:rsidR="002B436A" w:rsidRDefault="0071358B" w:rsidP="002B436A">
      <w:pPr>
        <w:shd w:val="clear" w:color="auto" w:fill="FFFFFF"/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1.</w:t>
      </w:r>
      <w:r w:rsidR="0025011D"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Утвердить </w:t>
      </w:r>
      <w:hyperlink r:id="rId6" w:anchor="Par36" w:history="1">
        <w:r w:rsidR="0025011D" w:rsidRPr="00DF163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Положение</w:t>
        </w:r>
      </w:hyperlink>
      <w:r w:rsidR="0025011D" w:rsidRPr="00DF1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011D"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о подаче и рассмотрении жалоб на решения и действия (бездействие) органов местного самоуправления, предоставляющих муниципальные услуги,  и их должностных лиц,  муниципальных служащих органов местного самоуправления, предоставляющих муниципальные услуги (далее – Положение) (прилагается).</w:t>
      </w:r>
    </w:p>
    <w:p w:rsidR="0071358B" w:rsidRDefault="0071358B" w:rsidP="0071358B">
      <w:pPr>
        <w:shd w:val="clear" w:color="auto" w:fill="FFFFFF"/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2.</w:t>
      </w:r>
      <w:r w:rsidR="0025011D" w:rsidRPr="00280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данное постановление в местах обнародования, у</w:t>
      </w:r>
      <w:r w:rsidR="007B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становленных решением Совета </w:t>
      </w:r>
      <w:proofErr w:type="spellStart"/>
      <w:r w:rsidR="007B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Привольне</w:t>
      </w:r>
      <w:r w:rsidR="0025011D" w:rsidRPr="0028026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="0025011D" w:rsidRPr="0028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2B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24.10.2005г. № 7 </w:t>
      </w:r>
      <w:r w:rsidR="0025011D" w:rsidRPr="002802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</w:t>
      </w:r>
      <w:r w:rsidR="006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местить на официальном сайте </w:t>
      </w:r>
      <w:proofErr w:type="spellStart"/>
      <w:r w:rsidR="006C1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</w:t>
      </w:r>
      <w:r w:rsidR="0025011D" w:rsidRPr="002802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енского</w:t>
      </w:r>
      <w:proofErr w:type="spellEnd"/>
      <w:r w:rsidR="0025011D" w:rsidRPr="0028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по адресу: </w:t>
      </w:r>
      <w:hyperlink r:id="rId7" w:history="1">
        <w:r w:rsidR="006C1086" w:rsidRPr="002E1A4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="006C1086" w:rsidRPr="002E1A4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prvol</w:t>
        </w:r>
        <w:r w:rsidR="006C1086" w:rsidRPr="002E1A4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C1086" w:rsidRPr="002E1A4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rovnoe.sarmo.ru</w:t>
        </w:r>
        <w:proofErr w:type="spellEnd"/>
        <w:r w:rsidR="006C1086" w:rsidRPr="002E1A4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25011D" w:rsidRPr="00280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1D" w:rsidRDefault="0071358B" w:rsidP="006C1086">
      <w:pPr>
        <w:shd w:val="clear" w:color="auto" w:fill="FFFFFF"/>
        <w:spacing w:after="0" w:line="240" w:lineRule="auto"/>
        <w:ind w:left="360" w:righ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3.</w:t>
      </w:r>
      <w:r w:rsidRPr="0028026C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Настоящее постановление вступает в силу с момента обнародования.</w:t>
      </w:r>
      <w:r w:rsidR="0025011D" w:rsidRPr="0028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proofErr w:type="gramStart"/>
      <w:r w:rsidR="0025011D" w:rsidRPr="0028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="0025011D" w:rsidRPr="0028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исполнением насто</w:t>
      </w:r>
      <w:r w:rsidR="006C10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ящего постановления оставляю за </w:t>
      </w:r>
      <w:r w:rsidR="0025011D" w:rsidRPr="0028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собой.</w:t>
      </w:r>
    </w:p>
    <w:p w:rsidR="0071358B" w:rsidRDefault="0071358B" w:rsidP="0025011D">
      <w:pPr>
        <w:pStyle w:val="a4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</w:p>
    <w:p w:rsidR="0025011D" w:rsidRPr="0028026C" w:rsidRDefault="0025011D" w:rsidP="0025011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02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5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71358B">
        <w:rPr>
          <w:rFonts w:ascii="Times New Roman" w:hAnsi="Times New Roman" w:cs="Times New Roman"/>
          <w:b/>
          <w:sz w:val="28"/>
          <w:szCs w:val="28"/>
          <w:lang w:eastAsia="ru-RU"/>
        </w:rPr>
        <w:t>Привольне</w:t>
      </w:r>
      <w:r w:rsidRPr="0028026C">
        <w:rPr>
          <w:rFonts w:ascii="Times New Roman" w:hAnsi="Times New Roman" w:cs="Times New Roman"/>
          <w:b/>
          <w:sz w:val="28"/>
          <w:szCs w:val="28"/>
          <w:lang w:eastAsia="ru-RU"/>
        </w:rPr>
        <w:t>нского</w:t>
      </w:r>
      <w:proofErr w:type="spellEnd"/>
    </w:p>
    <w:p w:rsidR="0025011D" w:rsidRPr="0028026C" w:rsidRDefault="0071358B" w:rsidP="0025011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011D" w:rsidRPr="002802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25011D" w:rsidRPr="002802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2501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А.Н.Куклин</w:t>
      </w:r>
      <w:r w:rsidR="0025011D" w:rsidRPr="002802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358B" w:rsidRDefault="0025011D" w:rsidP="00713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1271F"/>
          <w:sz w:val="20"/>
          <w:szCs w:val="20"/>
          <w:lang w:eastAsia="ru-RU"/>
        </w:rPr>
      </w:pPr>
      <w:r w:rsidRPr="00DF163B">
        <w:rPr>
          <w:rFonts w:ascii="Times New Roman" w:eastAsia="Times New Roman" w:hAnsi="Times New Roman" w:cs="Times New Roman"/>
          <w:color w:val="31271F"/>
          <w:sz w:val="20"/>
          <w:szCs w:val="20"/>
          <w:lang w:eastAsia="ru-RU"/>
        </w:rPr>
        <w:t> </w:t>
      </w:r>
      <w:r w:rsidR="0071358B">
        <w:rPr>
          <w:rFonts w:ascii="Times New Roman" w:eastAsia="Times New Roman" w:hAnsi="Times New Roman" w:cs="Times New Roman"/>
          <w:color w:val="31271F"/>
          <w:sz w:val="20"/>
          <w:szCs w:val="20"/>
          <w:lang w:eastAsia="ru-RU"/>
        </w:rPr>
        <w:t xml:space="preserve">                          </w:t>
      </w:r>
    </w:p>
    <w:p w:rsidR="0071358B" w:rsidRDefault="0025011D" w:rsidP="007135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1271F"/>
          <w:sz w:val="20"/>
          <w:szCs w:val="20"/>
          <w:lang w:eastAsia="ru-RU"/>
        </w:rPr>
      </w:pPr>
      <w:r w:rsidRPr="0028026C">
        <w:rPr>
          <w:rFonts w:ascii="Times New Roman" w:eastAsia="Times New Roman" w:hAnsi="Times New Roman" w:cs="Times New Roman"/>
          <w:color w:val="31271F"/>
          <w:sz w:val="20"/>
          <w:szCs w:val="20"/>
          <w:lang w:eastAsia="ru-RU"/>
        </w:rPr>
        <w:lastRenderedPageBreak/>
        <w:t>приложение</w:t>
      </w:r>
    </w:p>
    <w:p w:rsidR="0025011D" w:rsidRPr="0028026C" w:rsidRDefault="0025011D" w:rsidP="007135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1271F"/>
          <w:sz w:val="20"/>
          <w:szCs w:val="20"/>
          <w:lang w:eastAsia="ru-RU"/>
        </w:rPr>
      </w:pPr>
      <w:r w:rsidRPr="0028026C">
        <w:rPr>
          <w:rFonts w:ascii="Times New Roman" w:eastAsia="Times New Roman" w:hAnsi="Times New Roman" w:cs="Times New Roman"/>
          <w:color w:val="31271F"/>
          <w:sz w:val="20"/>
          <w:szCs w:val="20"/>
          <w:lang w:eastAsia="ru-RU"/>
        </w:rPr>
        <w:t>к постановлению администрации</w:t>
      </w:r>
    </w:p>
    <w:p w:rsidR="0025011D" w:rsidRPr="0028026C" w:rsidRDefault="0025011D" w:rsidP="007E47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  <w:r w:rsidRPr="0028026C">
        <w:rPr>
          <w:rFonts w:ascii="Times New Roman" w:eastAsia="Times New Roman" w:hAnsi="Times New Roman" w:cs="Times New Roman"/>
          <w:color w:val="31271F"/>
          <w:sz w:val="20"/>
          <w:szCs w:val="20"/>
          <w:lang w:eastAsia="ru-RU"/>
        </w:rPr>
        <w:t xml:space="preserve">     </w:t>
      </w:r>
      <w:r w:rsidR="0071358B">
        <w:rPr>
          <w:rFonts w:ascii="Times New Roman" w:eastAsia="Times New Roman" w:hAnsi="Times New Roman" w:cs="Times New Roman"/>
          <w:color w:val="31271F"/>
          <w:sz w:val="20"/>
          <w:szCs w:val="20"/>
          <w:lang w:eastAsia="ru-RU"/>
        </w:rPr>
        <w:t xml:space="preserve">                             </w:t>
      </w:r>
      <w:proofErr w:type="spellStart"/>
      <w:r w:rsidR="0071358B">
        <w:rPr>
          <w:rFonts w:ascii="Times New Roman" w:eastAsia="Times New Roman" w:hAnsi="Times New Roman" w:cs="Times New Roman"/>
          <w:color w:val="31271F"/>
          <w:sz w:val="20"/>
          <w:szCs w:val="20"/>
          <w:lang w:eastAsia="ru-RU"/>
        </w:rPr>
        <w:t>Привольн</w:t>
      </w:r>
      <w:r w:rsidRPr="0028026C">
        <w:rPr>
          <w:rFonts w:ascii="Times New Roman" w:eastAsia="Times New Roman" w:hAnsi="Times New Roman" w:cs="Times New Roman"/>
          <w:color w:val="31271F"/>
          <w:sz w:val="20"/>
          <w:szCs w:val="20"/>
          <w:lang w:eastAsia="ru-RU"/>
        </w:rPr>
        <w:t>енского</w:t>
      </w:r>
      <w:proofErr w:type="spellEnd"/>
      <w:r w:rsidRPr="0028026C">
        <w:rPr>
          <w:rFonts w:ascii="Times New Roman" w:eastAsia="Times New Roman" w:hAnsi="Times New Roman" w:cs="Times New Roman"/>
          <w:color w:val="31271F"/>
          <w:sz w:val="20"/>
          <w:szCs w:val="20"/>
          <w:lang w:eastAsia="ru-RU"/>
        </w:rPr>
        <w:t xml:space="preserve"> МО от </w:t>
      </w:r>
      <w:r>
        <w:rPr>
          <w:rFonts w:ascii="Times New Roman" w:eastAsia="Times New Roman" w:hAnsi="Times New Roman" w:cs="Times New Roman"/>
          <w:color w:val="31271F"/>
          <w:sz w:val="20"/>
          <w:szCs w:val="20"/>
          <w:lang w:eastAsia="ru-RU"/>
        </w:rPr>
        <w:t>2</w:t>
      </w:r>
      <w:r w:rsidR="00D113E1">
        <w:rPr>
          <w:rFonts w:ascii="Times New Roman" w:eastAsia="Times New Roman" w:hAnsi="Times New Roman" w:cs="Times New Roman"/>
          <w:color w:val="31271F"/>
          <w:sz w:val="20"/>
          <w:szCs w:val="20"/>
          <w:lang w:eastAsia="ru-RU"/>
        </w:rPr>
        <w:t>5</w:t>
      </w:r>
      <w:r w:rsidR="007E47FC">
        <w:rPr>
          <w:rFonts w:ascii="Times New Roman" w:eastAsia="Times New Roman" w:hAnsi="Times New Roman" w:cs="Times New Roman"/>
          <w:color w:val="31271F"/>
          <w:sz w:val="20"/>
          <w:szCs w:val="20"/>
          <w:lang w:eastAsia="ru-RU"/>
        </w:rPr>
        <w:t>.0</w:t>
      </w:r>
      <w:r w:rsidR="00D113E1">
        <w:rPr>
          <w:rFonts w:ascii="Times New Roman" w:eastAsia="Times New Roman" w:hAnsi="Times New Roman" w:cs="Times New Roman"/>
          <w:color w:val="31271F"/>
          <w:sz w:val="20"/>
          <w:szCs w:val="20"/>
          <w:lang w:eastAsia="ru-RU"/>
        </w:rPr>
        <w:t>7</w:t>
      </w:r>
      <w:r w:rsidR="007E47FC">
        <w:rPr>
          <w:rFonts w:ascii="Times New Roman" w:eastAsia="Times New Roman" w:hAnsi="Times New Roman" w:cs="Times New Roman"/>
          <w:color w:val="31271F"/>
          <w:sz w:val="20"/>
          <w:szCs w:val="20"/>
          <w:lang w:eastAsia="ru-RU"/>
        </w:rPr>
        <w:t xml:space="preserve">.2014 г. № </w:t>
      </w:r>
      <w:r w:rsidR="00D113E1">
        <w:rPr>
          <w:rFonts w:ascii="Times New Roman" w:eastAsia="Times New Roman" w:hAnsi="Times New Roman" w:cs="Times New Roman"/>
          <w:color w:val="31271F"/>
          <w:sz w:val="20"/>
          <w:szCs w:val="20"/>
          <w:lang w:eastAsia="ru-RU"/>
        </w:rPr>
        <w:t>37</w:t>
      </w:r>
    </w:p>
    <w:p w:rsidR="0025011D" w:rsidRPr="0028026C" w:rsidRDefault="0025011D" w:rsidP="0025011D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</w:p>
    <w:p w:rsidR="0025011D" w:rsidRPr="00D113E1" w:rsidRDefault="0025011D" w:rsidP="00D113E1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center"/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</w:pPr>
      <w:r w:rsidRPr="00DF163B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>ПОЛОЖЕНИЕ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Pr="00DF163B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>о подаче  и рассмотрении жалоб на решения и действия (бездействие) органов  местного самоуправления</w:t>
      </w:r>
      <w:proofErr w:type="gramStart"/>
      <w:r w:rsidRPr="00DF163B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 xml:space="preserve"> ,</w:t>
      </w:r>
      <w:proofErr w:type="gramEnd"/>
      <w:r w:rsidRPr="00DF163B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>  и их должностных  лиц, муниципальных служащих, представляющих муниципальные услуги</w:t>
      </w:r>
    </w:p>
    <w:p w:rsidR="006C1086" w:rsidRDefault="006C1086" w:rsidP="007E47FC">
      <w:pPr>
        <w:shd w:val="clear" w:color="auto" w:fill="FFFFFF"/>
        <w:spacing w:after="0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ab/>
      </w:r>
      <w:r w:rsidR="0025011D"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1. Настоящее положение определяет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органов местного самоуправления, и их должностных лиц, муниципальных служащих, предоставляющих муниципальные услуги, при предоставлении  муниципальных  услуг (далее - жалобы).</w:t>
      </w:r>
      <w:r w:rsidR="0025011D"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ab/>
      </w:r>
      <w:r w:rsidR="0025011D"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2. Подача и рассмотрение жалоб осуществляются в порядке, предусмотренном Федеральным </w:t>
      </w:r>
      <w:hyperlink r:id="rId8" w:history="1">
        <w:r w:rsidR="0025011D" w:rsidRPr="00DF163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="0025011D"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 от 27 июля 2010 года № 210-ФЗ  «Об организации предоставления государственных и муниципальных услуг», с учетом особенностей, установленных настоящим положением.</w:t>
      </w:r>
      <w:r w:rsidR="0025011D"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ab/>
      </w:r>
      <w:r w:rsidR="0025011D"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3.Уполномоченные на рассмотрение жалоб должностные лица обеспечивают:</w:t>
      </w:r>
      <w:r w:rsidR="0025011D"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1)прием и рассмотрение жалоб в соответствии с требованиями настоящего положения;</w:t>
      </w:r>
      <w:r w:rsidR="0025011D"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 xml:space="preserve">2) направление жалобы в уполномоченный на ее рассмотрение орган в соответствии </w:t>
      </w:r>
      <w:r w:rsidR="0025011D" w:rsidRPr="00DF163B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9" w:anchor="Par64" w:history="1">
        <w:r w:rsidR="0025011D" w:rsidRPr="00DF163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1</w:t>
        </w:r>
      </w:hyperlink>
      <w:r w:rsidR="002501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11D"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настоящего положения.</w:t>
      </w:r>
      <w:r w:rsidR="0025011D"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ab/>
      </w:r>
      <w:r w:rsidR="0025011D"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4.</w:t>
      </w:r>
      <w:r w:rsidR="0025011D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Лица</w:t>
      </w:r>
      <w:r w:rsidR="0025011D"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, предоставляющие муниципальные услуги, обеспечивают:</w:t>
      </w:r>
      <w:r w:rsidR="0025011D"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1) оснащение мест приема жалоб;</w:t>
      </w:r>
      <w:r w:rsidR="0025011D"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25011D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2</w:t>
      </w:r>
      <w:r w:rsidR="0025011D"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) консультирование заявителей о подаче и рассмотрении жалоб на решения и действия (бездействие) органов местного самоуправления и их должностных лиц, муниципальных служащих, предоставляющих муниципальные услуги, в том числе по телефону, электронной почте, при личном приеме;</w:t>
      </w:r>
    </w:p>
    <w:p w:rsidR="00D113E1" w:rsidRDefault="0025011D" w:rsidP="00D113E1">
      <w:pPr>
        <w:shd w:val="clear" w:color="auto" w:fill="FFFFFF"/>
        <w:spacing w:after="0" w:line="240" w:lineRule="auto"/>
        <w:ind w:left="375" w:right="150" w:firstLine="333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5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. Заявитель, подавший жалобу, несет ответственность в соответствии с законодательством за достоверность сведений, содержащихся в </w:t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представленной</w:t>
      </w:r>
      <w:r w:rsidR="00D113E1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жалобе.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 </w:t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6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. Жалоба подается в орган местного самоуправления, предоставляющий муниципальную услугу (далее - орган, предоставляющий муниципальную услугу),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   </w:t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ab/>
        <w:t xml:space="preserve"> 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7. В случае подачи жалобы при личном приеме заявитель представляет документ, удостоверяющий его личность в соответствии с 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lastRenderedPageBreak/>
        <w:t>законодательством Российской Федерации.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   </w:t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ab/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8. В случае</w:t>
      </w:r>
      <w:proofErr w:type="gramStart"/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,</w:t>
      </w:r>
      <w:proofErr w:type="gramEnd"/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1) оформленная в соответствии с </w:t>
      </w:r>
      <w:hyperlink r:id="rId10" w:history="1">
        <w:r w:rsidRPr="00DF163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 Российской Федерации доверенность (для физических лиц);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   </w:t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ab/>
        <w:t xml:space="preserve"> 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9. Прием жалоб в письменной форме осуществляется органами, предоставляющими муниципальные  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 муниципальной услуги).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Жалоба в письменной форме может быть также направлена по почте.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  </w:t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ab/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10. В электронном виде жалоба может быть подана заявителем посредством  официального сайта органа, предоставляющего муниципальную  услугу, в информационно-телекоммуникационной сети Интернет.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При подаче жалобы в электронном виде документы, указанные в </w:t>
      </w:r>
      <w:hyperlink r:id="rId11" w:anchor="Par50" w:history="1">
        <w:r w:rsidRPr="00DF163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8</w:t>
        </w:r>
      </w:hyperlink>
      <w:r w:rsidRPr="00DF16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могут быть представлены в форме электронных документов, подписанных электронной подписью, вид которой предусмотрен </w:t>
      </w:r>
      <w:hyperlink r:id="rId12" w:history="1">
        <w:r w:rsidRPr="00DF163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DF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Федерации, при этом документ, удостоверяющий личность заявителя, не требуется.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  </w:t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ab/>
        <w:t xml:space="preserve"> 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11. Время приема жалоб должно совпадать со времен</w:t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ем предоставления муниципальных</w:t>
      </w:r>
      <w:r w:rsidR="00D113E1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услуг.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6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1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В случае</w:t>
      </w:r>
      <w:proofErr w:type="gramStart"/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,</w:t>
      </w:r>
      <w:proofErr w:type="gramEnd"/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 </w:t>
      </w:r>
      <w:hyperlink r:id="rId13" w:anchor="Par62" w:history="1">
        <w:r w:rsidRPr="00DF163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 9</w:t>
        </w:r>
      </w:hyperlink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 настоящего положения,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пункте </w:t>
      </w:r>
      <w:r w:rsidRPr="0043298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</w:t>
      </w:r>
      <w:proofErr w:type="gramStart"/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подпункте</w:t>
      </w:r>
      <w:proofErr w:type="gramEnd"/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,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пункта </w:t>
      </w:r>
      <w:r w:rsidRPr="0043298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настоящего положения.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5011D" w:rsidRPr="00DF163B" w:rsidRDefault="0025011D" w:rsidP="00D113E1">
      <w:pPr>
        <w:shd w:val="clear" w:color="auto" w:fill="FFFFFF"/>
        <w:spacing w:after="0" w:line="240" w:lineRule="auto"/>
        <w:ind w:left="375" w:right="150" w:firstLine="333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3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. Жалоба, поступившая в письменной форме в орган, предоставляющий муниципальную услугу, подлежит обязательной регистрации в журнале учета жалоб на решения и действия (бездействие)  органов местного самоуправления, и их должностных лиц, муниципальных служащих, предоставляющих муниципальные услуги (далее - Журнал), не позднее следующего рабочего дня со дня ее поступления с присвоением ей регистрационного номера.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 xml:space="preserve">Ведение Журнала осуществляется по форме и в порядке, </w:t>
      </w:r>
      <w:proofErr w:type="gramStart"/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установленных</w:t>
      </w:r>
      <w:proofErr w:type="gramEnd"/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правовым актом органа, предоставляющего муниципальную услугу.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  </w:t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ab/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4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В случае обжалования отказа органа, предоставляющего муниципальную услугу, должностного лица органа, предоставляющего муниципальную</w:t>
      </w:r>
      <w:r w:rsidR="00D113E1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6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1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98F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</w:t>
      </w:r>
      <w:proofErr w:type="gramStart"/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Уполномоченный на рассмотрение жалобы орган вправе оставить жалобу без ответа в следующих случаях: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6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1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98F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proofErr w:type="gramEnd"/>
      <w:r w:rsidRPr="0043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Уполномоченный на рассмотрение жалобы орган отказывает в удовлетворении жалобы в следующих случаях: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1) наличие вступившего в законную силу решения суда, арбитражного суда по жалобе о том же предмете и по тем же основаниям;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2) подача жалобы лицом, полномочия которого не подтверждены в порядке, установленном законодательством Российской Федерации;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3) наличие решения по жалобе, принятого ранее в соответствии с требованиями настоящего положения в отноше</w:t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нии того же заявителя и по тому 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же предмету жалобы.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    </w:t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ab/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7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. </w:t>
      </w:r>
      <w:proofErr w:type="gramStart"/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 xml:space="preserve"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lastRenderedPageBreak/>
        <w:t>актами субъектов Российской Федерации, муниципальными правовыми актами, а</w:t>
      </w:r>
      <w:proofErr w:type="gramEnd"/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также в иных формах;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2) отказ в удовлетворении жалобы.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Указанное решение принимается в форме акта уполномоченного на ее рассмотрение органа.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 </w:t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18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</w:t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19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</w:t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ab/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0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. </w:t>
      </w:r>
      <w:proofErr w:type="gramStart"/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В ответе по результатам рассмотрения жалобы указываются: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1) наименование органа, предоставляющего  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2) номер, дата, место принятия решения, включая сведения о должностном лице, решение или действия (бездействие) которого обжалуется;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3) фамилия, имя, отчество (при наличии) или наименование заявителя;</w:t>
      </w:r>
      <w:proofErr w:type="gramEnd"/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4) основания для принятия решения по жалобе;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5) принятое по жалобе решение;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6) в случае, если жалоба признана обоснованной, - сроки устранения выявленных нарушений, в том числе срок предоставления результата  муниципальной  услуги;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7) сведения о порядке обжалования принятого по жалобе решения.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</w:t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ab/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1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</w:t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ab/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2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 </w:t>
      </w:r>
      <w:hyperlink r:id="rId14" w:history="1">
        <w:r w:rsidRPr="00DF163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 Российской Федерации.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</w:t>
      </w:r>
      <w:r w:rsidR="006C108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ab/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3</w:t>
      </w:r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F163B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5458" w:rsidRDefault="00C533E9">
      <w:bookmarkStart w:id="0" w:name="_GoBack"/>
      <w:bookmarkEnd w:id="0"/>
    </w:p>
    <w:sectPr w:rsidR="00CB5458" w:rsidSect="00B4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B17"/>
    <w:multiLevelType w:val="multilevel"/>
    <w:tmpl w:val="B9CE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FEF"/>
    <w:rsid w:val="0025011D"/>
    <w:rsid w:val="00262F24"/>
    <w:rsid w:val="00296A20"/>
    <w:rsid w:val="002B436A"/>
    <w:rsid w:val="003C79A2"/>
    <w:rsid w:val="006552B4"/>
    <w:rsid w:val="0066642B"/>
    <w:rsid w:val="006C1086"/>
    <w:rsid w:val="0071358B"/>
    <w:rsid w:val="007B717F"/>
    <w:rsid w:val="007D4FEF"/>
    <w:rsid w:val="007E47FC"/>
    <w:rsid w:val="00915903"/>
    <w:rsid w:val="0092602D"/>
    <w:rsid w:val="00B45E0F"/>
    <w:rsid w:val="00C533E9"/>
    <w:rsid w:val="00D113E1"/>
    <w:rsid w:val="00E8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011D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25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01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011D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25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01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5CF1199CD6D670CC4FEA697B1DD10802F509FEE29EF3488CA2D8803REc8D" TargetMode="External"/><Relationship Id="rId13" Type="http://schemas.openxmlformats.org/officeDocument/2006/relationships/hyperlink" Target="http://mixailovsk.ru/municipal-services/403-postanovlenie-administracii-mihajlovskogo-municipalnogo-obrazovanija-ot-03122012-goda-131-ob-utverzhdenii-polozhenija-o-podache-i-rassmotrenii-zhalob-na-reshenija-i-dejstvija-bezdejstvie-organov-mestnogo-samoupravlenija-i-ih-dolzhnostnyh-lic-municip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vol.rovnoe.sarmo.ru/" TargetMode="External"/><Relationship Id="rId12" Type="http://schemas.openxmlformats.org/officeDocument/2006/relationships/hyperlink" Target="consultantplus://offline/ref=EDF2AD13F499930391B03AA0A5490F651B370D2F9DB1293EADE167A9EDEB375A475E3F3AA1334E1CM2lA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ixailovsk.ru/municipal-services/403-postanovlenie-administracii-mihajlovskogo-municipalnogo-obrazovanija-ot-03122012-goda-131-ob-utverzhdenii-polozhenija-o-podache-i-rassmotrenii-zhalob-na-reshenija-i-dejstvija-bezdejstvie-organov-mestnogo-samoupravlenija-i-ih-dolzhnostnyh-lic-municipal.html" TargetMode="External"/><Relationship Id="rId11" Type="http://schemas.openxmlformats.org/officeDocument/2006/relationships/hyperlink" Target="http://mixailovsk.ru/municipal-services/403-postanovlenie-administracii-mihajlovskogo-municipalnogo-obrazovanija-ot-03122012-goda-131-ob-utverzhdenii-polozhenija-o-podache-i-rassmotrenii-zhalob-na-reshenija-i-dejstvija-bezdejstvie-organov-mestnogo-samoupravlenija-i-ih-dolzhnostnyh-lic-municipal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F2AD13F499930391B03AA0A5490F651B360D239BB0293EADE167A9EDEB375A475E3F3AA1324E1EM2l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xailovsk.ru/municipal-services/403-postanovlenie-administracii-mihajlovskogo-municipalnogo-obrazovanija-ot-03122012-goda-131-ob-utverzhdenii-polozhenija-o-podache-i-rassmotrenii-zhalob-na-reshenija-i-dejstvija-bezdejstvie-organov-mestnogo-samoupravlenija-i-ih-dolzhnostnyh-lic-municipal.html" TargetMode="External"/><Relationship Id="rId14" Type="http://schemas.openxmlformats.org/officeDocument/2006/relationships/hyperlink" Target="consultantplus://offline/ref=EDF2AD13F499930391B03AA0A5490F651B370D2F9DB1293EADE167A9EDEB375A475E3F3AA1334E1CM2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1959</Words>
  <Characters>11167</Characters>
  <Application>Microsoft Office Word</Application>
  <DocSecurity>0</DocSecurity>
  <Lines>93</Lines>
  <Paragraphs>26</Paragraphs>
  <ScaleCrop>false</ScaleCrop>
  <Company>Home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Самитина</cp:lastModifiedBy>
  <cp:revision>15</cp:revision>
  <cp:lastPrinted>2014-07-25T11:08:00Z</cp:lastPrinted>
  <dcterms:created xsi:type="dcterms:W3CDTF">2014-06-11T05:20:00Z</dcterms:created>
  <dcterms:modified xsi:type="dcterms:W3CDTF">2014-07-25T11:13:00Z</dcterms:modified>
</cp:coreProperties>
</file>